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3308C" w:rsidR="00E31838" w:rsidP="7E25D948" w:rsidRDefault="00353988" w14:paraId="6EFB3E3E" w14:textId="36A94A41">
      <w:pPr>
        <w:spacing w:after="0" w:line="312" w:lineRule="auto"/>
        <w:jc w:val="center"/>
        <w:rPr>
          <w:rFonts w:ascii="18" w:hAnsi="18" w:eastAsia="18" w:cs="18"/>
          <w:b w:val="1"/>
          <w:bCs w:val="1"/>
          <w:sz w:val="36"/>
          <w:szCs w:val="36"/>
        </w:rPr>
      </w:pPr>
      <w:bookmarkStart w:name="_GoBack" w:id="0"/>
      <w:bookmarkEnd w:id="0"/>
      <w:r w:rsidRPr="7E25D948" w:rsidR="7E25D948">
        <w:rPr>
          <w:rFonts w:ascii="18" w:hAnsi="18" w:eastAsia="18" w:cs="18"/>
          <w:b w:val="1"/>
          <w:bCs w:val="1"/>
          <w:sz w:val="36"/>
          <w:szCs w:val="36"/>
        </w:rPr>
        <w:t xml:space="preserve">Mauritius Revenue Authority </w:t>
      </w:r>
    </w:p>
    <w:p w:rsidRPr="0043308C" w:rsidR="00E31838" w:rsidP="7E25D948" w:rsidRDefault="00353988" w14:paraId="4DD8C3D7" w14:textId="781FD117">
      <w:pPr>
        <w:spacing w:after="0" w:line="312" w:lineRule="auto"/>
        <w:jc w:val="center"/>
        <w:rPr>
          <w:rFonts w:ascii="18" w:hAnsi="18" w:eastAsia="18" w:cs="18"/>
          <w:b w:val="1"/>
          <w:bCs w:val="1"/>
          <w:sz w:val="36"/>
          <w:szCs w:val="36"/>
        </w:rPr>
      </w:pPr>
      <w:r w:rsidRPr="7E25D948" w:rsidR="7E25D948">
        <w:rPr>
          <w:rFonts w:ascii="18" w:hAnsi="18" w:eastAsia="18" w:cs="18"/>
          <w:b w:val="1"/>
          <w:bCs w:val="1"/>
          <w:sz w:val="36"/>
          <w:szCs w:val="36"/>
        </w:rPr>
        <w:t>SME Partnering Program</w:t>
      </w:r>
    </w:p>
    <w:p w:rsidRPr="0043308C" w:rsidR="00E424F0" w:rsidP="00EC709E" w:rsidRDefault="001D3C2C" w14:paraId="3A6FB58B" w14:textId="6F3DF134">
      <w:pPr>
        <w:pStyle w:val="ListParagraph"/>
        <w:spacing w:after="0" w:line="312" w:lineRule="auto"/>
        <w:ind w:left="0"/>
        <w:contextualSpacing w:val="0"/>
        <w:jc w:val="both"/>
        <w:rPr>
          <w:rFonts w:cs="Times New Roman"/>
          <w:noProof/>
          <w:sz w:val="24"/>
          <w:szCs w:val="24"/>
          <w:lang w:val="af-ZA"/>
        </w:rPr>
      </w:pPr>
      <w:r w:rsidRPr="0043308C">
        <w:rPr>
          <w:rFonts w:cs="Times New Roman"/>
          <w:noProof/>
          <w:sz w:val="24"/>
          <w:szCs w:val="24"/>
          <w:lang w:val="af-ZA"/>
        </w:rPr>
        <w:t xml:space="preserve">SMEs play an important role in generating economic growth and creation of employment. </w:t>
      </w:r>
      <w:r w:rsidRPr="0043308C" w:rsidR="00EC709E">
        <w:rPr>
          <w:rFonts w:cs="Times New Roman"/>
          <w:noProof/>
          <w:sz w:val="24"/>
          <w:szCs w:val="24"/>
          <w:lang w:val="af-ZA"/>
        </w:rPr>
        <w:t>Many of them, however, due to ignorance of the law or lack of resources, fail to comply with their tax obligations</w:t>
      </w:r>
      <w:r w:rsidR="00CA6D81">
        <w:rPr>
          <w:rFonts w:cs="Times New Roman"/>
          <w:noProof/>
          <w:sz w:val="24"/>
          <w:szCs w:val="24"/>
          <w:lang w:val="af-ZA"/>
        </w:rPr>
        <w:t xml:space="preserve"> and have to face assessments and penalties</w:t>
      </w:r>
      <w:r w:rsidRPr="0043308C" w:rsidR="00EC709E">
        <w:rPr>
          <w:rFonts w:cs="Times New Roman"/>
          <w:noProof/>
          <w:sz w:val="24"/>
          <w:szCs w:val="24"/>
          <w:lang w:val="af-ZA"/>
        </w:rPr>
        <w:t>. One of the recent initiatives taken by</w:t>
      </w:r>
      <w:r w:rsidRPr="0043308C" w:rsidR="00B22655">
        <w:rPr>
          <w:rFonts w:cs="Times New Roman"/>
          <w:noProof/>
          <w:sz w:val="24"/>
          <w:szCs w:val="24"/>
          <w:lang w:val="af-ZA"/>
        </w:rPr>
        <w:t xml:space="preserve"> MRA</w:t>
      </w:r>
      <w:r w:rsidRPr="0043308C" w:rsidR="00DF0D12">
        <w:rPr>
          <w:rFonts w:cs="Times New Roman"/>
          <w:noProof/>
          <w:sz w:val="24"/>
          <w:szCs w:val="24"/>
          <w:lang w:val="af-ZA"/>
        </w:rPr>
        <w:t xml:space="preserve"> in its endeavour to make tax comp</w:t>
      </w:r>
      <w:r w:rsidR="00CA6D81">
        <w:rPr>
          <w:rFonts w:cs="Times New Roman"/>
          <w:noProof/>
          <w:sz w:val="24"/>
          <w:szCs w:val="24"/>
          <w:lang w:val="af-ZA"/>
        </w:rPr>
        <w:t>liance for SMEs easier, cheaper and</w:t>
      </w:r>
      <w:r w:rsidRPr="0043308C" w:rsidR="00DF0D12">
        <w:rPr>
          <w:rFonts w:cs="Times New Roman"/>
          <w:noProof/>
          <w:sz w:val="24"/>
          <w:szCs w:val="24"/>
          <w:lang w:val="af-ZA"/>
        </w:rPr>
        <w:t xml:space="preserve"> simp</w:t>
      </w:r>
      <w:r w:rsidRPr="0043308C" w:rsidR="00EC709E">
        <w:rPr>
          <w:rFonts w:cs="Times New Roman"/>
          <w:noProof/>
          <w:sz w:val="24"/>
          <w:szCs w:val="24"/>
          <w:lang w:val="af-ZA"/>
        </w:rPr>
        <w:t>ler is the implementation of the</w:t>
      </w:r>
      <w:r w:rsidRPr="0043308C">
        <w:rPr>
          <w:rFonts w:cs="Times New Roman"/>
          <w:noProof/>
          <w:sz w:val="24"/>
          <w:szCs w:val="24"/>
          <w:lang w:val="af-ZA"/>
        </w:rPr>
        <w:t xml:space="preserve"> SME Partnering Program through its SME Unit</w:t>
      </w:r>
      <w:r w:rsidRPr="0043308C" w:rsidR="00EC709E">
        <w:rPr>
          <w:rFonts w:cs="Times New Roman"/>
          <w:noProof/>
          <w:sz w:val="24"/>
          <w:szCs w:val="24"/>
          <w:lang w:val="af-ZA"/>
        </w:rPr>
        <w:t>.</w:t>
      </w:r>
    </w:p>
    <w:p w:rsidRPr="0043308C" w:rsidR="009B3430" w:rsidP="009B3430" w:rsidRDefault="00EC709E" w14:paraId="34CB6814" w14:textId="5C584E25">
      <w:pPr>
        <w:pStyle w:val="ListParagraph"/>
        <w:spacing w:after="0" w:line="312" w:lineRule="auto"/>
        <w:ind w:left="0"/>
        <w:contextualSpacing w:val="0"/>
        <w:jc w:val="both"/>
        <w:rPr>
          <w:rFonts w:cs="Times New Roman"/>
          <w:noProof/>
          <w:sz w:val="24"/>
          <w:szCs w:val="24"/>
          <w:lang w:val="af-ZA"/>
        </w:rPr>
      </w:pPr>
      <w:r w:rsidRPr="0043308C">
        <w:rPr>
          <w:rFonts w:cs="Times New Roman"/>
          <w:noProof/>
          <w:sz w:val="24"/>
          <w:szCs w:val="24"/>
          <w:lang w:val="af-ZA"/>
        </w:rPr>
        <w:t>The objectives of the SME</w:t>
      </w:r>
      <w:r w:rsidR="00CA6D81">
        <w:rPr>
          <w:rFonts w:cs="Times New Roman"/>
          <w:noProof/>
          <w:sz w:val="24"/>
          <w:szCs w:val="24"/>
          <w:lang w:val="af-ZA"/>
        </w:rPr>
        <w:t xml:space="preserve"> Partnering Program are:</w:t>
      </w:r>
    </w:p>
    <w:p w:rsidRPr="0043308C" w:rsidR="00353988" w:rsidP="00CA6D81" w:rsidRDefault="003F0345" w14:paraId="5C6E9D2E" w14:textId="64D55389">
      <w:pPr>
        <w:pStyle w:val="ListParagraph"/>
        <w:numPr>
          <w:ilvl w:val="0"/>
          <w:numId w:val="7"/>
        </w:numPr>
        <w:spacing w:after="0" w:line="312" w:lineRule="auto"/>
        <w:contextualSpacing w:val="0"/>
        <w:jc w:val="both"/>
        <w:rPr>
          <w:rFonts w:cs="Times New Roman"/>
          <w:noProof/>
          <w:sz w:val="24"/>
          <w:szCs w:val="24"/>
          <w:lang w:val="af-ZA"/>
        </w:rPr>
      </w:pPr>
      <w:r w:rsidRPr="0043308C">
        <w:rPr>
          <w:rFonts w:cs="Times New Roman"/>
          <w:sz w:val="24"/>
          <w:szCs w:val="24"/>
        </w:rPr>
        <w:t>Providing information and guidance through outreach activities to SMEs to make them</w:t>
      </w:r>
      <w:r w:rsidRPr="0043308C" w:rsidR="002302C7">
        <w:rPr>
          <w:rFonts w:cs="Times New Roman"/>
          <w:sz w:val="24"/>
          <w:szCs w:val="24"/>
        </w:rPr>
        <w:t xml:space="preserve"> aware of their tax obligations;</w:t>
      </w:r>
      <w:r w:rsidRPr="0043308C" w:rsidR="0010406E">
        <w:rPr>
          <w:rFonts w:cs="Times New Roman"/>
          <w:sz w:val="24"/>
          <w:szCs w:val="24"/>
        </w:rPr>
        <w:t xml:space="preserve"> </w:t>
      </w:r>
    </w:p>
    <w:p w:rsidRPr="0043308C" w:rsidR="0010406E" w:rsidP="00CA6D81" w:rsidRDefault="0010406E" w14:paraId="1A90CA53" w14:textId="77777777">
      <w:pPr>
        <w:pStyle w:val="ListParagraph"/>
        <w:numPr>
          <w:ilvl w:val="0"/>
          <w:numId w:val="7"/>
        </w:numPr>
        <w:spacing w:after="60" w:line="312" w:lineRule="auto"/>
        <w:contextualSpacing w:val="0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 xml:space="preserve">Engaging dialogues and training sessions with representatives from the high risk sectors to improve </w:t>
      </w:r>
      <w:r w:rsidRPr="0043308C" w:rsidR="006C042A">
        <w:rPr>
          <w:rFonts w:cs="Times New Roman"/>
          <w:sz w:val="24"/>
          <w:szCs w:val="24"/>
        </w:rPr>
        <w:t>compliance in these sectors such as the Small Shop Owners Association, SME Federation, Women Entrepreneur Association</w:t>
      </w:r>
      <w:r w:rsidRPr="0043308C" w:rsidR="002302C7">
        <w:rPr>
          <w:rFonts w:cs="Times New Roman"/>
          <w:sz w:val="24"/>
          <w:szCs w:val="24"/>
        </w:rPr>
        <w:t>;</w:t>
      </w:r>
    </w:p>
    <w:p w:rsidRPr="0043308C" w:rsidR="000944F5" w:rsidP="00CA6D81" w:rsidRDefault="00593AB0" w14:paraId="3FAE991C" w14:textId="77777777">
      <w:pPr>
        <w:pStyle w:val="ListParagraph"/>
        <w:numPr>
          <w:ilvl w:val="0"/>
          <w:numId w:val="7"/>
        </w:numPr>
        <w:spacing w:after="60" w:line="312" w:lineRule="auto"/>
        <w:contextualSpacing w:val="0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>Conducting</w:t>
      </w:r>
      <w:r w:rsidRPr="0043308C" w:rsidR="000944F5">
        <w:rPr>
          <w:rFonts w:cs="Times New Roman"/>
          <w:sz w:val="24"/>
          <w:szCs w:val="24"/>
        </w:rPr>
        <w:t xml:space="preserve"> small business support / educational visits at SMEs business premises to guide on complex tax issues, respond to tax related questions</w:t>
      </w:r>
      <w:r w:rsidRPr="0043308C" w:rsidR="002302C7">
        <w:rPr>
          <w:rFonts w:cs="Times New Roman"/>
          <w:sz w:val="24"/>
          <w:szCs w:val="24"/>
        </w:rPr>
        <w:t>;</w:t>
      </w:r>
    </w:p>
    <w:p w:rsidRPr="0043308C" w:rsidR="000944F5" w:rsidP="00CA6D81" w:rsidRDefault="000944F5" w14:paraId="2834A18A" w14:textId="2A10BA88">
      <w:pPr>
        <w:pStyle w:val="ListParagraph"/>
        <w:numPr>
          <w:ilvl w:val="0"/>
          <w:numId w:val="7"/>
        </w:numPr>
        <w:spacing w:after="60" w:line="312" w:lineRule="auto"/>
        <w:contextualSpacing w:val="0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>Reviewing books and records of SMEs and providing</w:t>
      </w:r>
      <w:r w:rsidRPr="0043308C" w:rsidR="002302C7">
        <w:rPr>
          <w:rFonts w:cs="Times New Roman"/>
          <w:sz w:val="24"/>
          <w:szCs w:val="24"/>
        </w:rPr>
        <w:t xml:space="preserve"> feedback</w:t>
      </w:r>
      <w:r w:rsidRPr="0043308C" w:rsidR="004913BE">
        <w:rPr>
          <w:rFonts w:cs="Times New Roman"/>
          <w:sz w:val="24"/>
          <w:szCs w:val="24"/>
        </w:rPr>
        <w:t>;</w:t>
      </w:r>
      <w:r w:rsidRPr="0043308C" w:rsidR="002302C7">
        <w:rPr>
          <w:rFonts w:cs="Times New Roman"/>
          <w:sz w:val="24"/>
          <w:szCs w:val="24"/>
        </w:rPr>
        <w:t xml:space="preserve"> </w:t>
      </w:r>
    </w:p>
    <w:p w:rsidRPr="0043308C" w:rsidR="003862AD" w:rsidP="00CA6D81" w:rsidRDefault="003862AD" w14:paraId="0625E0DC" w14:textId="0F7E4F95">
      <w:pPr>
        <w:pStyle w:val="ListParagraph"/>
        <w:numPr>
          <w:ilvl w:val="0"/>
          <w:numId w:val="7"/>
        </w:numPr>
        <w:spacing w:after="60" w:line="312" w:lineRule="auto"/>
        <w:contextualSpacing w:val="0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 xml:space="preserve">Preparing and updating MRA E-Guides for </w:t>
      </w:r>
      <w:r w:rsidRPr="0043308C" w:rsidR="000944F5">
        <w:rPr>
          <w:rFonts w:cs="Times New Roman"/>
          <w:sz w:val="24"/>
          <w:szCs w:val="24"/>
        </w:rPr>
        <w:t>SMEs</w:t>
      </w:r>
      <w:r w:rsidR="00CA6D81">
        <w:rPr>
          <w:rFonts w:cs="Times New Roman"/>
          <w:sz w:val="24"/>
          <w:szCs w:val="24"/>
        </w:rPr>
        <w:t>;</w:t>
      </w:r>
      <w:r w:rsidRPr="0043308C" w:rsidR="00356E03">
        <w:rPr>
          <w:rFonts w:cs="Times New Roman"/>
          <w:sz w:val="24"/>
          <w:szCs w:val="24"/>
        </w:rPr>
        <w:t xml:space="preserve"> and</w:t>
      </w:r>
    </w:p>
    <w:p w:rsidRPr="0043308C" w:rsidR="00356E03" w:rsidP="00CA6D81" w:rsidRDefault="00356E03" w14:paraId="0EDCC692" w14:textId="28721550">
      <w:pPr>
        <w:pStyle w:val="ListParagraph"/>
        <w:numPr>
          <w:ilvl w:val="0"/>
          <w:numId w:val="7"/>
        </w:numPr>
        <w:spacing w:after="60" w:line="312" w:lineRule="auto"/>
        <w:contextualSpacing w:val="0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>Conducting educational visits to new businesses with a view to adopting the “Right fro</w:t>
      </w:r>
      <w:r w:rsidR="0043308C">
        <w:rPr>
          <w:rFonts w:cs="Times New Roman"/>
          <w:sz w:val="24"/>
          <w:szCs w:val="24"/>
        </w:rPr>
        <w:t>m</w:t>
      </w:r>
      <w:r w:rsidRPr="0043308C">
        <w:rPr>
          <w:rFonts w:cs="Times New Roman"/>
          <w:sz w:val="24"/>
          <w:szCs w:val="24"/>
        </w:rPr>
        <w:t xml:space="preserve"> Start Approach”.</w:t>
      </w:r>
    </w:p>
    <w:p w:rsidRPr="0043308C" w:rsidR="00593AB0" w:rsidP="00E424F0" w:rsidRDefault="00545F68" w14:paraId="2D8DEA14" w14:textId="66F2A442">
      <w:pPr>
        <w:pStyle w:val="ListParagraph"/>
        <w:spacing w:after="120" w:line="312" w:lineRule="auto"/>
        <w:ind w:left="0"/>
        <w:contextualSpacing w:val="0"/>
        <w:jc w:val="both"/>
        <w:rPr>
          <w:rFonts w:cs="Times New Roman"/>
          <w:bCs/>
          <w:sz w:val="24"/>
          <w:szCs w:val="24"/>
        </w:rPr>
      </w:pPr>
      <w:r w:rsidRPr="0043308C">
        <w:rPr>
          <w:rFonts w:cs="Times New Roman"/>
          <w:bCs/>
          <w:sz w:val="24"/>
          <w:szCs w:val="24"/>
        </w:rPr>
        <w:t>For the implementation of the SME Partnering Program, the SME Unit has been working in close collaboration with the Ministry of Business Enterprise and Co-operative and the parastatal body, SME (</w:t>
      </w:r>
      <w:proofErr w:type="spellStart"/>
      <w:r w:rsidRPr="0043308C">
        <w:rPr>
          <w:rFonts w:cs="Times New Roman"/>
          <w:bCs/>
          <w:sz w:val="24"/>
          <w:szCs w:val="24"/>
        </w:rPr>
        <w:t>Mtius</w:t>
      </w:r>
      <w:proofErr w:type="spellEnd"/>
      <w:r w:rsidRPr="0043308C">
        <w:rPr>
          <w:rFonts w:cs="Times New Roman"/>
          <w:bCs/>
          <w:sz w:val="24"/>
          <w:szCs w:val="24"/>
        </w:rPr>
        <w:t>). It obtained the list of all SMEs registered with SME(</w:t>
      </w:r>
      <w:proofErr w:type="spellStart"/>
      <w:r w:rsidRPr="0043308C">
        <w:rPr>
          <w:rFonts w:cs="Times New Roman"/>
          <w:bCs/>
          <w:sz w:val="24"/>
          <w:szCs w:val="24"/>
        </w:rPr>
        <w:t>Mtius</w:t>
      </w:r>
      <w:proofErr w:type="spellEnd"/>
      <w:r w:rsidRPr="0043308C">
        <w:rPr>
          <w:rFonts w:cs="Times New Roman"/>
          <w:bCs/>
          <w:sz w:val="24"/>
          <w:szCs w:val="24"/>
        </w:rPr>
        <w:t xml:space="preserve">) to identify the SMEs sector wise. It also obtained the list of all SMEs Associations. </w:t>
      </w:r>
    </w:p>
    <w:p w:rsidRPr="0043308C" w:rsidR="00593AB0" w:rsidP="00545F68" w:rsidRDefault="004913BE" w14:paraId="3859DACE" w14:textId="19A2642B">
      <w:pPr>
        <w:spacing w:after="120" w:line="312" w:lineRule="auto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 xml:space="preserve"> </w:t>
      </w:r>
      <w:r w:rsidRPr="0043308C" w:rsidR="00A23B7B">
        <w:rPr>
          <w:rFonts w:cs="Times New Roman"/>
          <w:sz w:val="24"/>
          <w:szCs w:val="24"/>
        </w:rPr>
        <w:t>A</w:t>
      </w:r>
      <w:r w:rsidRPr="0043308C" w:rsidR="00E424F0">
        <w:rPr>
          <w:rFonts w:cs="Times New Roman"/>
          <w:sz w:val="24"/>
          <w:szCs w:val="24"/>
        </w:rPr>
        <w:t xml:space="preserve"> </w:t>
      </w:r>
      <w:r w:rsidRPr="0043308C" w:rsidR="00146CE1">
        <w:rPr>
          <w:rFonts w:cs="Times New Roman"/>
          <w:sz w:val="24"/>
          <w:szCs w:val="24"/>
        </w:rPr>
        <w:t>workshop</w:t>
      </w:r>
      <w:r w:rsidRPr="0043308C" w:rsidR="00A23B7B">
        <w:rPr>
          <w:rFonts w:cs="Times New Roman"/>
          <w:sz w:val="24"/>
          <w:szCs w:val="24"/>
        </w:rPr>
        <w:t xml:space="preserve"> was organised in May 2018</w:t>
      </w:r>
      <w:r w:rsidRPr="0043308C" w:rsidR="00146CE1">
        <w:rPr>
          <w:rFonts w:cs="Times New Roman"/>
          <w:sz w:val="24"/>
          <w:szCs w:val="24"/>
        </w:rPr>
        <w:t xml:space="preserve"> with the representatives of SMEs associations</w:t>
      </w:r>
      <w:r w:rsidRPr="0043308C" w:rsidR="00A23B7B">
        <w:rPr>
          <w:rFonts w:cs="Times New Roman"/>
          <w:sz w:val="24"/>
          <w:szCs w:val="24"/>
        </w:rPr>
        <w:t xml:space="preserve"> to explain to them the concept of the SME Partnering Program.</w:t>
      </w:r>
      <w:r w:rsidR="0043308C">
        <w:rPr>
          <w:rFonts w:cs="Times New Roman"/>
          <w:sz w:val="24"/>
          <w:szCs w:val="24"/>
        </w:rPr>
        <w:t xml:space="preserve"> </w:t>
      </w:r>
      <w:r w:rsidRPr="0043308C" w:rsidR="00A23B7B">
        <w:rPr>
          <w:rFonts w:cs="Times New Roman"/>
          <w:sz w:val="24"/>
          <w:szCs w:val="24"/>
        </w:rPr>
        <w:t xml:space="preserve">The representatives welcomed the initiative, voiced out the issues </w:t>
      </w:r>
      <w:r w:rsidRPr="0043308C" w:rsidR="00146CE1">
        <w:rPr>
          <w:rFonts w:cs="Times New Roman"/>
          <w:sz w:val="24"/>
          <w:szCs w:val="24"/>
        </w:rPr>
        <w:t>which</w:t>
      </w:r>
      <w:r w:rsidRPr="0043308C" w:rsidR="00A23B7B">
        <w:rPr>
          <w:rFonts w:cs="Times New Roman"/>
          <w:sz w:val="24"/>
          <w:szCs w:val="24"/>
        </w:rPr>
        <w:t xml:space="preserve"> their members frequen</w:t>
      </w:r>
      <w:r w:rsidR="0043308C">
        <w:rPr>
          <w:rFonts w:cs="Times New Roman"/>
          <w:sz w:val="24"/>
          <w:szCs w:val="24"/>
        </w:rPr>
        <w:t>t</w:t>
      </w:r>
      <w:r w:rsidRPr="0043308C" w:rsidR="00A23B7B">
        <w:rPr>
          <w:rFonts w:cs="Times New Roman"/>
          <w:sz w:val="24"/>
          <w:szCs w:val="24"/>
        </w:rPr>
        <w:t>ly encounter at MRA and expressed their willingness to collaborate with MRA</w:t>
      </w:r>
      <w:r w:rsidRPr="0043308C" w:rsidR="008D06A7">
        <w:rPr>
          <w:rFonts w:cs="Times New Roman"/>
          <w:sz w:val="24"/>
          <w:szCs w:val="24"/>
        </w:rPr>
        <w:t>.</w:t>
      </w:r>
    </w:p>
    <w:p w:rsidRPr="0043308C" w:rsidR="004931EC" w:rsidP="00A23B7B" w:rsidRDefault="00A23B7B" w14:paraId="540EBD38" w14:textId="267E99A7">
      <w:pPr>
        <w:spacing w:after="120" w:line="312" w:lineRule="auto"/>
        <w:jc w:val="both"/>
        <w:rPr>
          <w:rFonts w:cs="Times New Roman"/>
          <w:sz w:val="24"/>
          <w:szCs w:val="24"/>
        </w:rPr>
      </w:pPr>
      <w:r w:rsidRPr="0043308C">
        <w:rPr>
          <w:rFonts w:cs="Times New Roman"/>
          <w:sz w:val="24"/>
          <w:szCs w:val="24"/>
        </w:rPr>
        <w:t>A</w:t>
      </w:r>
      <w:r w:rsidRPr="0043308C" w:rsidR="004931EC">
        <w:rPr>
          <w:rFonts w:cs="Times New Roman"/>
          <w:sz w:val="24"/>
          <w:szCs w:val="24"/>
        </w:rPr>
        <w:t xml:space="preserve"> </w:t>
      </w:r>
      <w:r w:rsidRPr="0043308C">
        <w:rPr>
          <w:rFonts w:cs="Times New Roman"/>
          <w:sz w:val="24"/>
          <w:szCs w:val="24"/>
        </w:rPr>
        <w:t>number of</w:t>
      </w:r>
      <w:r w:rsidRPr="0043308C" w:rsidR="004931EC">
        <w:rPr>
          <w:rFonts w:cs="Times New Roman"/>
          <w:sz w:val="24"/>
          <w:szCs w:val="24"/>
        </w:rPr>
        <w:t xml:space="preserve"> </w:t>
      </w:r>
      <w:r w:rsidRPr="0043308C" w:rsidR="009B3430">
        <w:rPr>
          <w:rFonts w:cs="Times New Roman"/>
          <w:sz w:val="24"/>
          <w:szCs w:val="24"/>
        </w:rPr>
        <w:t>information sessions</w:t>
      </w:r>
      <w:r w:rsidRPr="0043308C" w:rsidR="004931EC">
        <w:rPr>
          <w:rFonts w:cs="Times New Roman"/>
          <w:sz w:val="24"/>
          <w:szCs w:val="24"/>
        </w:rPr>
        <w:t xml:space="preserve"> have since been carried out with members of different SME </w:t>
      </w:r>
      <w:r w:rsidRPr="0043308C" w:rsidR="007C3D92">
        <w:rPr>
          <w:rFonts w:cs="Times New Roman"/>
          <w:sz w:val="24"/>
          <w:szCs w:val="24"/>
        </w:rPr>
        <w:t>A</w:t>
      </w:r>
      <w:r w:rsidRPr="0043308C" w:rsidR="004931EC">
        <w:rPr>
          <w:rFonts w:cs="Times New Roman"/>
          <w:sz w:val="24"/>
          <w:szCs w:val="24"/>
        </w:rPr>
        <w:t>ssociations</w:t>
      </w:r>
      <w:r w:rsidRPr="0043308C" w:rsidR="009B3430">
        <w:rPr>
          <w:rFonts w:cs="Times New Roman"/>
          <w:sz w:val="24"/>
          <w:szCs w:val="24"/>
        </w:rPr>
        <w:t xml:space="preserve"> and </w:t>
      </w:r>
      <w:r w:rsidRPr="0043308C" w:rsidR="007C3D92">
        <w:rPr>
          <w:rFonts w:cs="Times New Roman"/>
          <w:sz w:val="24"/>
          <w:szCs w:val="24"/>
        </w:rPr>
        <w:t>in</w:t>
      </w:r>
      <w:r w:rsidR="00CA6D81">
        <w:rPr>
          <w:rFonts w:cs="Times New Roman"/>
          <w:sz w:val="24"/>
          <w:szCs w:val="24"/>
        </w:rPr>
        <w:t xml:space="preserve"> forums for young potential entrepreneurs. Explanations have been provided on:</w:t>
      </w:r>
    </w:p>
    <w:p w:rsidRPr="00CA6D81" w:rsidR="00146CE1" w:rsidP="00CA6D81" w:rsidRDefault="004931EC" w14:paraId="6A2BECFF" w14:textId="66584FA7">
      <w:pPr>
        <w:pStyle w:val="ListParagraph"/>
        <w:numPr>
          <w:ilvl w:val="0"/>
          <w:numId w:val="8"/>
        </w:numPr>
        <w:spacing w:after="120" w:line="312" w:lineRule="auto"/>
        <w:jc w:val="both"/>
        <w:rPr>
          <w:rFonts w:cs="Times New Roman"/>
          <w:sz w:val="24"/>
          <w:szCs w:val="24"/>
        </w:rPr>
      </w:pPr>
      <w:r w:rsidRPr="00CA6D81">
        <w:rPr>
          <w:rFonts w:cs="Times New Roman"/>
          <w:sz w:val="24"/>
          <w:szCs w:val="24"/>
        </w:rPr>
        <w:t>the</w:t>
      </w:r>
      <w:r w:rsidRPr="00CA6D81" w:rsidR="00A23B7B">
        <w:rPr>
          <w:rFonts w:cs="Times New Roman"/>
          <w:sz w:val="24"/>
          <w:szCs w:val="24"/>
        </w:rPr>
        <w:t xml:space="preserve"> </w:t>
      </w:r>
      <w:r w:rsidRPr="00CA6D81">
        <w:rPr>
          <w:rFonts w:cs="Times New Roman"/>
          <w:sz w:val="24"/>
          <w:szCs w:val="24"/>
        </w:rPr>
        <w:t>obligations of persons in business under the different revenue laws</w:t>
      </w:r>
      <w:r w:rsidR="00CA6D81">
        <w:rPr>
          <w:rFonts w:cs="Times New Roman"/>
          <w:sz w:val="24"/>
          <w:szCs w:val="24"/>
        </w:rPr>
        <w:t>;</w:t>
      </w:r>
    </w:p>
    <w:p w:rsidRPr="00CA6D81" w:rsidR="004931EC" w:rsidP="00CA6D81" w:rsidRDefault="004931EC" w14:paraId="1917F46E" w14:textId="64F4B260">
      <w:pPr>
        <w:pStyle w:val="ListParagraph"/>
        <w:numPr>
          <w:ilvl w:val="0"/>
          <w:numId w:val="8"/>
        </w:numPr>
        <w:spacing w:after="120" w:line="312" w:lineRule="auto"/>
        <w:jc w:val="both"/>
        <w:rPr>
          <w:rFonts w:cs="Times New Roman"/>
          <w:sz w:val="24"/>
          <w:szCs w:val="24"/>
        </w:rPr>
      </w:pPr>
      <w:r w:rsidRPr="00CA6D81">
        <w:rPr>
          <w:rFonts w:cs="Times New Roman"/>
          <w:sz w:val="24"/>
          <w:szCs w:val="24"/>
        </w:rPr>
        <w:t>the need for keeping</w:t>
      </w:r>
      <w:r w:rsidRPr="00CA6D81" w:rsidR="0043308C">
        <w:rPr>
          <w:rFonts w:cs="Times New Roman"/>
          <w:sz w:val="24"/>
          <w:szCs w:val="24"/>
        </w:rPr>
        <w:t xml:space="preserve"> </w:t>
      </w:r>
      <w:r w:rsidRPr="00CA6D81">
        <w:rPr>
          <w:rFonts w:cs="Times New Roman"/>
          <w:sz w:val="24"/>
          <w:szCs w:val="24"/>
        </w:rPr>
        <w:t>proper accounting records</w:t>
      </w:r>
      <w:r w:rsidR="00CA6D81">
        <w:rPr>
          <w:rFonts w:cs="Times New Roman"/>
          <w:sz w:val="24"/>
          <w:szCs w:val="24"/>
        </w:rPr>
        <w:t>;</w:t>
      </w:r>
    </w:p>
    <w:p w:rsidRPr="00CA6D81" w:rsidR="004931EC" w:rsidP="00CA6D81" w:rsidRDefault="004931EC" w14:paraId="28D8A2DB" w14:textId="1A6BFE9E">
      <w:pPr>
        <w:pStyle w:val="ListParagraph"/>
        <w:numPr>
          <w:ilvl w:val="0"/>
          <w:numId w:val="8"/>
        </w:numPr>
        <w:spacing w:after="120" w:line="312" w:lineRule="auto"/>
        <w:jc w:val="both"/>
        <w:rPr>
          <w:rFonts w:cs="Times New Roman"/>
          <w:sz w:val="24"/>
          <w:szCs w:val="24"/>
        </w:rPr>
      </w:pPr>
      <w:r w:rsidRPr="00CA6D81">
        <w:rPr>
          <w:rFonts w:cs="Times New Roman"/>
          <w:sz w:val="24"/>
          <w:szCs w:val="24"/>
        </w:rPr>
        <w:t>tax exemptions to which various types of SMEs are entitled</w:t>
      </w:r>
      <w:r w:rsidR="00CA6D81">
        <w:rPr>
          <w:rFonts w:cs="Times New Roman"/>
          <w:sz w:val="24"/>
          <w:szCs w:val="24"/>
        </w:rPr>
        <w:t>; and</w:t>
      </w:r>
    </w:p>
    <w:p w:rsidRPr="00CA6D81" w:rsidR="004931EC" w:rsidP="00CA6D81" w:rsidRDefault="004931EC" w14:paraId="20C84BDF" w14:textId="3C13C2E6">
      <w:pPr>
        <w:pStyle w:val="ListParagraph"/>
        <w:numPr>
          <w:ilvl w:val="0"/>
          <w:numId w:val="8"/>
        </w:numPr>
        <w:spacing w:after="120" w:line="312" w:lineRule="auto"/>
        <w:jc w:val="both"/>
        <w:rPr>
          <w:rFonts w:cs="Times New Roman"/>
          <w:sz w:val="24"/>
          <w:szCs w:val="24"/>
        </w:rPr>
      </w:pPr>
      <w:proofErr w:type="gramStart"/>
      <w:r w:rsidRPr="00CA6D81">
        <w:rPr>
          <w:rFonts w:cs="Times New Roman"/>
          <w:sz w:val="24"/>
          <w:szCs w:val="24"/>
        </w:rPr>
        <w:t>the</w:t>
      </w:r>
      <w:proofErr w:type="gramEnd"/>
      <w:r w:rsidRPr="00CA6D81">
        <w:rPr>
          <w:rFonts w:cs="Times New Roman"/>
          <w:sz w:val="24"/>
          <w:szCs w:val="24"/>
        </w:rPr>
        <w:t xml:space="preserve"> cost of non- compliance with revenue law</w:t>
      </w:r>
      <w:r w:rsidR="00CA6D81">
        <w:rPr>
          <w:rFonts w:cs="Times New Roman"/>
          <w:sz w:val="24"/>
          <w:szCs w:val="24"/>
        </w:rPr>
        <w:t>s.</w:t>
      </w:r>
    </w:p>
    <w:p w:rsidRPr="00E034AE" w:rsidR="00E034AE" w:rsidP="0043308C" w:rsidRDefault="00CA6D81" w14:paraId="42A8116B" w14:textId="7F74A5DA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 </w:t>
      </w:r>
      <w:r w:rsidRPr="0043308C" w:rsidR="00E056C2">
        <w:rPr>
          <w:rFonts w:cs="Times New Roman"/>
          <w:sz w:val="24"/>
          <w:szCs w:val="24"/>
        </w:rPr>
        <w:t>SME corner has been p</w:t>
      </w:r>
      <w:r w:rsidRPr="0043308C" w:rsidR="009B3430">
        <w:rPr>
          <w:rFonts w:cs="Times New Roman"/>
          <w:sz w:val="24"/>
          <w:szCs w:val="24"/>
        </w:rPr>
        <w:t>rovided on</w:t>
      </w:r>
      <w:r w:rsidRPr="0043308C" w:rsidR="00E056C2">
        <w:rPr>
          <w:rFonts w:cs="Times New Roman"/>
          <w:sz w:val="24"/>
          <w:szCs w:val="24"/>
        </w:rPr>
        <w:t xml:space="preserve"> the MRA website</w:t>
      </w:r>
      <w:r w:rsidRPr="0043308C" w:rsidR="009B3430">
        <w:rPr>
          <w:rFonts w:cs="Times New Roman"/>
          <w:sz w:val="24"/>
          <w:szCs w:val="24"/>
        </w:rPr>
        <w:t xml:space="preserve"> to further facilitate access to information relevant to SMEs</w:t>
      </w:r>
      <w:r w:rsidRPr="0043308C" w:rsidR="008D06A7">
        <w:rPr>
          <w:rFonts w:cs="Times New Roman"/>
          <w:sz w:val="24"/>
          <w:szCs w:val="24"/>
        </w:rPr>
        <w:t>.</w:t>
      </w:r>
      <w:r w:rsidRPr="0043308C" w:rsidR="00356E03">
        <w:rPr>
          <w:rFonts w:cs="Times New Roman"/>
          <w:sz w:val="24"/>
          <w:szCs w:val="24"/>
        </w:rPr>
        <w:t xml:space="preserve"> Guides for individuals and corporates</w:t>
      </w:r>
      <w:r w:rsidRPr="0043308C" w:rsidR="008D06A7">
        <w:rPr>
          <w:rFonts w:cs="Times New Roman"/>
          <w:sz w:val="24"/>
          <w:szCs w:val="24"/>
        </w:rPr>
        <w:t xml:space="preserve">  provid</w:t>
      </w:r>
      <w:r w:rsidRPr="0043308C" w:rsidR="00356E03">
        <w:rPr>
          <w:rFonts w:cs="Times New Roman"/>
          <w:sz w:val="24"/>
          <w:szCs w:val="24"/>
        </w:rPr>
        <w:t>ing</w:t>
      </w:r>
      <w:r w:rsidRPr="0043308C" w:rsidR="008D06A7">
        <w:rPr>
          <w:rFonts w:cs="Times New Roman"/>
          <w:sz w:val="24"/>
          <w:szCs w:val="24"/>
        </w:rPr>
        <w:t xml:space="preserve"> information to SMEs on</w:t>
      </w:r>
      <w:r w:rsidRPr="0043308C" w:rsidR="00356E03">
        <w:rPr>
          <w:rFonts w:cs="Times New Roman"/>
          <w:sz w:val="24"/>
          <w:szCs w:val="24"/>
        </w:rPr>
        <w:t xml:space="preserve">  tax obligations, available</w:t>
      </w:r>
      <w:r w:rsidRPr="0043308C" w:rsidR="008D06A7">
        <w:rPr>
          <w:rFonts w:cs="Times New Roman"/>
          <w:sz w:val="24"/>
          <w:szCs w:val="24"/>
        </w:rPr>
        <w:t xml:space="preserve"> </w:t>
      </w:r>
      <w:r w:rsidRPr="0043308C" w:rsidR="00356E03">
        <w:rPr>
          <w:rFonts w:cs="Times New Roman"/>
          <w:sz w:val="24"/>
          <w:szCs w:val="24"/>
        </w:rPr>
        <w:t>tax</w:t>
      </w:r>
      <w:r w:rsidRPr="0043308C" w:rsidR="008D06A7">
        <w:rPr>
          <w:rFonts w:cs="Times New Roman"/>
          <w:sz w:val="24"/>
          <w:szCs w:val="24"/>
        </w:rPr>
        <w:t xml:space="preserve"> exemption</w:t>
      </w:r>
      <w:r w:rsidRPr="0043308C" w:rsidR="00356E03">
        <w:rPr>
          <w:rFonts w:cs="Times New Roman"/>
          <w:sz w:val="24"/>
          <w:szCs w:val="24"/>
        </w:rPr>
        <w:t>s</w:t>
      </w:r>
      <w:r w:rsidRPr="0043308C" w:rsidR="008D06A7">
        <w:rPr>
          <w:rFonts w:cs="Times New Roman"/>
          <w:sz w:val="24"/>
          <w:szCs w:val="24"/>
        </w:rPr>
        <w:t>, record</w:t>
      </w:r>
      <w:r w:rsidRPr="0043308C" w:rsidR="00356E03">
        <w:rPr>
          <w:rFonts w:cs="Times New Roman"/>
          <w:sz w:val="24"/>
          <w:szCs w:val="24"/>
        </w:rPr>
        <w:t>s</w:t>
      </w:r>
      <w:r w:rsidRPr="0043308C" w:rsidR="008D06A7">
        <w:rPr>
          <w:rFonts w:cs="Times New Roman"/>
          <w:sz w:val="24"/>
          <w:szCs w:val="24"/>
        </w:rPr>
        <w:t xml:space="preserve"> keeping,  and tax calendar</w:t>
      </w:r>
      <w:r w:rsidRPr="0043308C" w:rsidR="00356E03">
        <w:rPr>
          <w:rFonts w:cs="Times New Roman"/>
          <w:sz w:val="24"/>
          <w:szCs w:val="24"/>
        </w:rPr>
        <w:t xml:space="preserve"> have been po</w:t>
      </w:r>
      <w:r w:rsidRPr="0043308C" w:rsidR="007C3D92">
        <w:rPr>
          <w:rFonts w:cs="Times New Roman"/>
          <w:sz w:val="24"/>
          <w:szCs w:val="24"/>
        </w:rPr>
        <w:t>sted.</w:t>
      </w:r>
    </w:p>
    <w:sectPr w:rsidRPr="00E034AE" w:rsidR="00E034AE" w:rsidSect="0043308C">
      <w:pgSz w:w="11906" w:h="16838" w:orient="portrait"/>
      <w:pgMar w:top="900" w:right="926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188"/>
    <w:multiLevelType w:val="hybridMultilevel"/>
    <w:tmpl w:val="63DA41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9B4"/>
    <w:multiLevelType w:val="hybridMultilevel"/>
    <w:tmpl w:val="23F4AF0E"/>
    <w:lvl w:ilvl="0" w:tplc="17CC30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D90"/>
    <w:multiLevelType w:val="hybridMultilevel"/>
    <w:tmpl w:val="1AA482B8"/>
    <w:lvl w:ilvl="0" w:tplc="3684D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7CE0"/>
    <w:multiLevelType w:val="hybridMultilevel"/>
    <w:tmpl w:val="D2BC1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58E"/>
    <w:multiLevelType w:val="hybridMultilevel"/>
    <w:tmpl w:val="81CA9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1008"/>
    <w:multiLevelType w:val="hybridMultilevel"/>
    <w:tmpl w:val="7AF2066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6C74"/>
    <w:multiLevelType w:val="hybridMultilevel"/>
    <w:tmpl w:val="E70E80D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95A0030"/>
    <w:multiLevelType w:val="hybridMultilevel"/>
    <w:tmpl w:val="CB728CE0"/>
    <w:lvl w:ilvl="0" w:tplc="442CA08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4"/>
    <w:rsid w:val="00063AC0"/>
    <w:rsid w:val="000644B4"/>
    <w:rsid w:val="0007407C"/>
    <w:rsid w:val="000944F5"/>
    <w:rsid w:val="0010406E"/>
    <w:rsid w:val="00122978"/>
    <w:rsid w:val="00146CE1"/>
    <w:rsid w:val="001753A0"/>
    <w:rsid w:val="001A1224"/>
    <w:rsid w:val="001D3C2C"/>
    <w:rsid w:val="002302C7"/>
    <w:rsid w:val="00251A7E"/>
    <w:rsid w:val="002B16CB"/>
    <w:rsid w:val="002C1FC2"/>
    <w:rsid w:val="00324533"/>
    <w:rsid w:val="00325A47"/>
    <w:rsid w:val="003306ED"/>
    <w:rsid w:val="00353988"/>
    <w:rsid w:val="00356E03"/>
    <w:rsid w:val="003862AD"/>
    <w:rsid w:val="00386467"/>
    <w:rsid w:val="003F0345"/>
    <w:rsid w:val="00413DD2"/>
    <w:rsid w:val="0043308C"/>
    <w:rsid w:val="00434F4F"/>
    <w:rsid w:val="00446AE0"/>
    <w:rsid w:val="004508AF"/>
    <w:rsid w:val="00475D98"/>
    <w:rsid w:val="004913BE"/>
    <w:rsid w:val="004931EC"/>
    <w:rsid w:val="004A7D7B"/>
    <w:rsid w:val="00545F68"/>
    <w:rsid w:val="005659B3"/>
    <w:rsid w:val="00593AB0"/>
    <w:rsid w:val="005E19C7"/>
    <w:rsid w:val="005F1A94"/>
    <w:rsid w:val="00652A26"/>
    <w:rsid w:val="006C042A"/>
    <w:rsid w:val="006D35D1"/>
    <w:rsid w:val="00755C98"/>
    <w:rsid w:val="00767067"/>
    <w:rsid w:val="00767293"/>
    <w:rsid w:val="007C3D92"/>
    <w:rsid w:val="0080782F"/>
    <w:rsid w:val="0088035B"/>
    <w:rsid w:val="008D06A7"/>
    <w:rsid w:val="008F03B5"/>
    <w:rsid w:val="00932F26"/>
    <w:rsid w:val="009B3430"/>
    <w:rsid w:val="00A23B7B"/>
    <w:rsid w:val="00AB1987"/>
    <w:rsid w:val="00AC3604"/>
    <w:rsid w:val="00AE5147"/>
    <w:rsid w:val="00B22655"/>
    <w:rsid w:val="00B93CFE"/>
    <w:rsid w:val="00B9664F"/>
    <w:rsid w:val="00BA7B87"/>
    <w:rsid w:val="00BD2A38"/>
    <w:rsid w:val="00C2500B"/>
    <w:rsid w:val="00C96BEE"/>
    <w:rsid w:val="00CA6D81"/>
    <w:rsid w:val="00CC0127"/>
    <w:rsid w:val="00CD5DF6"/>
    <w:rsid w:val="00DC6A14"/>
    <w:rsid w:val="00DF0D12"/>
    <w:rsid w:val="00E034AE"/>
    <w:rsid w:val="00E056C2"/>
    <w:rsid w:val="00E31838"/>
    <w:rsid w:val="00E31F4F"/>
    <w:rsid w:val="00E424F0"/>
    <w:rsid w:val="00EC709E"/>
    <w:rsid w:val="00EE7154"/>
    <w:rsid w:val="00F612F1"/>
    <w:rsid w:val="7E25D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4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0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0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F2408AFE6874EB9C92486DD5013D4" ma:contentTypeVersion="10" ma:contentTypeDescription="Create a new document." ma:contentTypeScope="" ma:versionID="9f71dfb66aabf844c44d8d855bd85f71">
  <xsd:schema xmlns:xsd="http://www.w3.org/2001/XMLSchema" xmlns:xs="http://www.w3.org/2001/XMLSchema" xmlns:p="http://schemas.microsoft.com/office/2006/metadata/properties" xmlns:ns2="ee4b876c-e088-41d8-8026-ccd384178026" xmlns:ns3="6e9b609e-ce82-4883-95b6-b10faef1a14a" targetNamespace="http://schemas.microsoft.com/office/2006/metadata/properties" ma:root="true" ma:fieldsID="60d8726b9360a35283a202d15467f63b" ns2:_="" ns3:_="">
    <xsd:import namespace="ee4b876c-e088-41d8-8026-ccd384178026"/>
    <xsd:import namespace="6e9b609e-ce82-4883-95b6-b10faef1a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b876c-e088-41d8-8026-ccd38417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609e-ce82-4883-95b6-b10faef1a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C51AE-4F91-4BEC-90B3-BDB724BE4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8D395-60FE-4041-973B-4760A6E1DEF6}"/>
</file>

<file path=customXml/itemProps3.xml><?xml version="1.0" encoding="utf-8"?>
<ds:datastoreItem xmlns:ds="http://schemas.openxmlformats.org/officeDocument/2006/customXml" ds:itemID="{E1B58EF0-FEEC-428B-A771-3850E473FD44}"/>
</file>

<file path=customXml/itemProps4.xml><?xml version="1.0" encoding="utf-8"?>
<ds:datastoreItem xmlns:ds="http://schemas.openxmlformats.org/officeDocument/2006/customXml" ds:itemID="{4E9F432D-3A59-4381-BAB0-A7DC4C46A9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Chooramanee Muhun</dc:creator>
  <lastModifiedBy>Jones, Megan</lastModifiedBy>
  <revision>3</revision>
  <lastPrinted>2019-11-06T11:50:00.0000000Z</lastPrinted>
  <dcterms:created xsi:type="dcterms:W3CDTF">2019-11-08T05:07:00.0000000Z</dcterms:created>
  <dcterms:modified xsi:type="dcterms:W3CDTF">2020-01-10T12:56:49.9144498Z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0x01010074DF2408AFE6874EB9C92486DD5013D4</vt:lpwstr>
  </property>
</Properties>
</file>