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FA84" w14:textId="48E6A5D4" w:rsidR="6BC9D6F2" w:rsidRDefault="6BC9D6F2" w:rsidP="6BC9D6F2">
      <w:pPr>
        <w:spacing w:before="120" w:after="120"/>
        <w:jc w:val="both"/>
        <w:rPr>
          <w:rFonts w:ascii="Times New Roman" w:hAnsi="Times New Roman" w:cs="Times New Roman"/>
          <w:b/>
          <w:bCs/>
          <w:sz w:val="24"/>
          <w:szCs w:val="24"/>
        </w:rPr>
      </w:pPr>
    </w:p>
    <w:p w14:paraId="046155A8" w14:textId="77777777" w:rsidR="00D96352" w:rsidRPr="00EB798E" w:rsidRDefault="00F20299" w:rsidP="00A520E1">
      <w:pPr>
        <w:spacing w:before="120" w:after="120"/>
        <w:jc w:val="both"/>
        <w:rPr>
          <w:rFonts w:ascii="Times New Roman" w:hAnsi="Times New Roman" w:cs="Times New Roman"/>
          <w:b/>
          <w:sz w:val="24"/>
          <w:szCs w:val="24"/>
        </w:rPr>
      </w:pPr>
      <w:r w:rsidRPr="00EB798E">
        <w:rPr>
          <w:rFonts w:ascii="Times New Roman" w:hAnsi="Times New Roman" w:cs="Times New Roman"/>
          <w:b/>
          <w:sz w:val="24"/>
          <w:szCs w:val="24"/>
        </w:rPr>
        <w:t>Tax Collection Strategy</w:t>
      </w:r>
    </w:p>
    <w:p w14:paraId="774A68B9" w14:textId="77777777" w:rsidR="00F20299" w:rsidRPr="00EB798E" w:rsidRDefault="00F20299"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Tax Administration in Kenya has continued to improve its efficiency by adopting and employing technological advances to track potential revenue even before it is remitted to KRA. This has led to the now famous quote “I can see the money and I’m going for it”, known to have come from the taxman, and widely publicized by the Kenyan media.</w:t>
      </w:r>
    </w:p>
    <w:p w14:paraId="4343665C" w14:textId="77777777" w:rsidR="00F20299" w:rsidRPr="00EB798E" w:rsidRDefault="00F20299"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Tax Collection Strategy in Kenya currently entails:</w:t>
      </w:r>
    </w:p>
    <w:p w14:paraId="2D6C3995" w14:textId="77777777" w:rsidR="00F20299" w:rsidRPr="00EB798E" w:rsidRDefault="00F20299" w:rsidP="00A520E1">
      <w:pPr>
        <w:pStyle w:val="ListParagraph"/>
        <w:numPr>
          <w:ilvl w:val="0"/>
          <w:numId w:val="1"/>
        </w:num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Facilitative approach – to enhance voluntary compliance</w:t>
      </w:r>
    </w:p>
    <w:p w14:paraId="7FD6A89E" w14:textId="77777777" w:rsidR="00FE1471" w:rsidRPr="00EB798E" w:rsidRDefault="00FE1471" w:rsidP="00FE1471">
      <w:pPr>
        <w:pStyle w:val="ListParagraph"/>
        <w:numPr>
          <w:ilvl w:val="0"/>
          <w:numId w:val="1"/>
        </w:num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Enforcement – a multi-agency approach to deter potential non-compliance and illicit trade</w:t>
      </w:r>
    </w:p>
    <w:p w14:paraId="6C01DFEE" w14:textId="77777777" w:rsidR="00FE1471" w:rsidRPr="00EB798E" w:rsidRDefault="00FE1471" w:rsidP="00FE1471">
      <w:pPr>
        <w:pStyle w:val="ListParagraph"/>
        <w:numPr>
          <w:ilvl w:val="0"/>
          <w:numId w:val="1"/>
        </w:num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Debt collection – using enforcement tools including agency notices and distraint action</w:t>
      </w:r>
    </w:p>
    <w:p w14:paraId="2565A08E" w14:textId="77777777" w:rsidR="00F20299" w:rsidRPr="00EB798E" w:rsidRDefault="00F20299" w:rsidP="00A520E1">
      <w:pPr>
        <w:pStyle w:val="ListParagraph"/>
        <w:numPr>
          <w:ilvl w:val="0"/>
          <w:numId w:val="1"/>
        </w:num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Robust Dispute Resolution mechanism – with independence from revenue departments</w:t>
      </w:r>
    </w:p>
    <w:p w14:paraId="44492DE3" w14:textId="77777777" w:rsidR="00F20299" w:rsidRPr="00EB798E" w:rsidRDefault="00F20299" w:rsidP="00A520E1">
      <w:pPr>
        <w:pStyle w:val="ListParagraph"/>
        <w:numPr>
          <w:ilvl w:val="0"/>
          <w:numId w:val="1"/>
        </w:num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Prosecution and publicity of tax evasion cases – including high profile individuals</w:t>
      </w:r>
    </w:p>
    <w:p w14:paraId="672A6659" w14:textId="77777777" w:rsidR="007A05BA" w:rsidRPr="00EB798E" w:rsidRDefault="007A05BA" w:rsidP="00A520E1">
      <w:pPr>
        <w:spacing w:before="120" w:after="120"/>
        <w:jc w:val="both"/>
        <w:rPr>
          <w:rFonts w:ascii="Times New Roman" w:hAnsi="Times New Roman" w:cs="Times New Roman"/>
          <w:b/>
          <w:sz w:val="24"/>
          <w:szCs w:val="24"/>
        </w:rPr>
      </w:pPr>
    </w:p>
    <w:p w14:paraId="64BCC981" w14:textId="77777777" w:rsidR="00F20299" w:rsidRPr="00EB798E" w:rsidRDefault="00F20299" w:rsidP="00A520E1">
      <w:pPr>
        <w:spacing w:before="120" w:after="120"/>
        <w:jc w:val="both"/>
        <w:rPr>
          <w:rFonts w:ascii="Times New Roman" w:hAnsi="Times New Roman" w:cs="Times New Roman"/>
          <w:b/>
          <w:sz w:val="24"/>
          <w:szCs w:val="24"/>
        </w:rPr>
      </w:pPr>
      <w:r w:rsidRPr="00EB798E">
        <w:rPr>
          <w:rFonts w:ascii="Times New Roman" w:hAnsi="Times New Roman" w:cs="Times New Roman"/>
          <w:b/>
          <w:sz w:val="24"/>
          <w:szCs w:val="24"/>
        </w:rPr>
        <w:t>Facilitation</w:t>
      </w:r>
    </w:p>
    <w:p w14:paraId="6207D757" w14:textId="1C0FE7F3" w:rsidR="00F20299" w:rsidRPr="00EB798E" w:rsidRDefault="6BC9D6F2" w:rsidP="6BC9D6F2">
      <w:pPr>
        <w:spacing w:before="120" w:after="120"/>
        <w:jc w:val="both"/>
        <w:rPr>
          <w:rFonts w:ascii="Times New Roman" w:hAnsi="Times New Roman" w:cs="Times New Roman"/>
          <w:sz w:val="24"/>
          <w:szCs w:val="24"/>
        </w:rPr>
      </w:pPr>
      <w:r w:rsidRPr="6BC9D6F2">
        <w:rPr>
          <w:rFonts w:ascii="Times New Roman" w:hAnsi="Times New Roman" w:cs="Times New Roman"/>
          <w:sz w:val="24"/>
          <w:szCs w:val="24"/>
        </w:rPr>
        <w:t>Facilitation is implemented through Relationship Management in Large and Medium Taxpayer Offices and Account Management for the small taxpayers. It involves normal monitoring to ensure registration as applicable, on-time filing of tax returns, on-time payment and full disclosure of transactions for tax purposes.</w:t>
      </w:r>
    </w:p>
    <w:p w14:paraId="5A66BF4A" w14:textId="77777777" w:rsidR="00450F7C" w:rsidRPr="00EB798E" w:rsidRDefault="00450F7C"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K</w:t>
      </w:r>
      <w:r w:rsidR="00DB4A29" w:rsidRPr="00EB798E">
        <w:rPr>
          <w:rFonts w:ascii="Times New Roman" w:hAnsi="Times New Roman" w:cs="Times New Roman"/>
          <w:sz w:val="24"/>
          <w:szCs w:val="24"/>
        </w:rPr>
        <w:t>R</w:t>
      </w:r>
      <w:r w:rsidRPr="00EB798E">
        <w:rPr>
          <w:rFonts w:ascii="Times New Roman" w:hAnsi="Times New Roman" w:cs="Times New Roman"/>
          <w:sz w:val="24"/>
          <w:szCs w:val="24"/>
        </w:rPr>
        <w:t xml:space="preserve">A has also built a modern taxpayer </w:t>
      </w:r>
      <w:r w:rsidR="00836F90" w:rsidRPr="00EB798E">
        <w:rPr>
          <w:rFonts w:ascii="Times New Roman" w:hAnsi="Times New Roman" w:cs="Times New Roman"/>
          <w:sz w:val="24"/>
          <w:szCs w:val="24"/>
        </w:rPr>
        <w:t xml:space="preserve">Contact Centre </w:t>
      </w:r>
      <w:r w:rsidRPr="00EB798E">
        <w:rPr>
          <w:rFonts w:ascii="Times New Roman" w:hAnsi="Times New Roman" w:cs="Times New Roman"/>
          <w:sz w:val="24"/>
          <w:szCs w:val="24"/>
        </w:rPr>
        <w:t xml:space="preserve">handling taxpayer enquiries as and when they arise. This has significantly reduced queues </w:t>
      </w:r>
      <w:r w:rsidR="00756B4D" w:rsidRPr="00EB798E">
        <w:rPr>
          <w:rFonts w:ascii="Times New Roman" w:hAnsi="Times New Roman" w:cs="Times New Roman"/>
          <w:sz w:val="24"/>
          <w:szCs w:val="24"/>
        </w:rPr>
        <w:t>at our</w:t>
      </w:r>
      <w:r w:rsidRPr="00EB798E">
        <w:rPr>
          <w:rFonts w:ascii="Times New Roman" w:hAnsi="Times New Roman" w:cs="Times New Roman"/>
          <w:sz w:val="24"/>
          <w:szCs w:val="24"/>
        </w:rPr>
        <w:t xml:space="preserve"> Tax Service Offices. </w:t>
      </w:r>
    </w:p>
    <w:p w14:paraId="62B163A1" w14:textId="77777777" w:rsidR="00450F7C" w:rsidRPr="00EB798E" w:rsidRDefault="00F7635A"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Facilitation</w:t>
      </w:r>
      <w:r w:rsidR="00C04AC5" w:rsidRPr="00EB798E">
        <w:rPr>
          <w:rFonts w:ascii="Times New Roman" w:hAnsi="Times New Roman" w:cs="Times New Roman"/>
          <w:sz w:val="24"/>
          <w:szCs w:val="24"/>
        </w:rPr>
        <w:t xml:space="preserve"> a</w:t>
      </w:r>
      <w:r w:rsidR="00450F7C" w:rsidRPr="00EB798E">
        <w:rPr>
          <w:rFonts w:ascii="Times New Roman" w:hAnsi="Times New Roman" w:cs="Times New Roman"/>
          <w:sz w:val="24"/>
          <w:szCs w:val="24"/>
        </w:rPr>
        <w:t>lso entails taxpayer education activities and recognition for compliant taxpayers.</w:t>
      </w:r>
    </w:p>
    <w:p w14:paraId="0A37501D" w14:textId="77777777" w:rsidR="00756B4D" w:rsidRPr="00EB798E" w:rsidRDefault="00756B4D" w:rsidP="00A520E1">
      <w:pPr>
        <w:spacing w:before="120" w:after="120"/>
        <w:jc w:val="both"/>
        <w:rPr>
          <w:rFonts w:ascii="Times New Roman" w:hAnsi="Times New Roman" w:cs="Times New Roman"/>
          <w:sz w:val="24"/>
          <w:szCs w:val="24"/>
        </w:rPr>
      </w:pPr>
    </w:p>
    <w:p w14:paraId="2FFE7719" w14:textId="77777777" w:rsidR="00621D23" w:rsidRPr="00EB798E" w:rsidRDefault="00621D23" w:rsidP="00A520E1">
      <w:pPr>
        <w:spacing w:before="120" w:after="120"/>
        <w:jc w:val="both"/>
        <w:rPr>
          <w:rFonts w:ascii="Times New Roman" w:hAnsi="Times New Roman" w:cs="Times New Roman"/>
          <w:b/>
          <w:sz w:val="24"/>
          <w:szCs w:val="24"/>
        </w:rPr>
      </w:pPr>
      <w:r w:rsidRPr="00EB798E">
        <w:rPr>
          <w:rFonts w:ascii="Times New Roman" w:hAnsi="Times New Roman" w:cs="Times New Roman"/>
          <w:b/>
          <w:sz w:val="24"/>
          <w:szCs w:val="24"/>
        </w:rPr>
        <w:t>Data</w:t>
      </w:r>
      <w:r w:rsidR="00836F90" w:rsidRPr="00EB798E">
        <w:rPr>
          <w:rFonts w:ascii="Times New Roman" w:hAnsi="Times New Roman" w:cs="Times New Roman"/>
          <w:b/>
          <w:sz w:val="24"/>
          <w:szCs w:val="24"/>
        </w:rPr>
        <w:t xml:space="preserve">-Driven </w:t>
      </w:r>
      <w:r w:rsidRPr="00EB798E">
        <w:rPr>
          <w:rFonts w:ascii="Times New Roman" w:hAnsi="Times New Roman" w:cs="Times New Roman"/>
          <w:b/>
          <w:sz w:val="24"/>
          <w:szCs w:val="24"/>
        </w:rPr>
        <w:t>Compliance</w:t>
      </w:r>
    </w:p>
    <w:p w14:paraId="40D6462A" w14:textId="77777777" w:rsidR="00621D23" w:rsidRPr="00EB798E" w:rsidRDefault="00E62BE9"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D</w:t>
      </w:r>
      <w:r w:rsidR="00621D23" w:rsidRPr="00EB798E">
        <w:rPr>
          <w:rFonts w:ascii="Times New Roman" w:hAnsi="Times New Roman" w:cs="Times New Roman"/>
          <w:sz w:val="24"/>
          <w:szCs w:val="24"/>
        </w:rPr>
        <w:t>ata driven compliance detect</w:t>
      </w:r>
      <w:r w:rsidR="00071314" w:rsidRPr="00EB798E">
        <w:rPr>
          <w:rFonts w:ascii="Times New Roman" w:hAnsi="Times New Roman" w:cs="Times New Roman"/>
          <w:sz w:val="24"/>
          <w:szCs w:val="24"/>
        </w:rPr>
        <w:t>s</w:t>
      </w:r>
      <w:r w:rsidR="00621D23" w:rsidRPr="00EB798E">
        <w:rPr>
          <w:rFonts w:ascii="Times New Roman" w:hAnsi="Times New Roman" w:cs="Times New Roman"/>
          <w:sz w:val="24"/>
          <w:szCs w:val="24"/>
        </w:rPr>
        <w:t xml:space="preserve"> </w:t>
      </w:r>
      <w:r w:rsidR="001C3AEE" w:rsidRPr="00EB798E">
        <w:rPr>
          <w:rFonts w:ascii="Times New Roman" w:hAnsi="Times New Roman" w:cs="Times New Roman"/>
          <w:sz w:val="24"/>
          <w:szCs w:val="24"/>
        </w:rPr>
        <w:t>potential</w:t>
      </w:r>
      <w:r w:rsidR="00621D23" w:rsidRPr="00EB798E">
        <w:rPr>
          <w:rFonts w:ascii="Times New Roman" w:hAnsi="Times New Roman" w:cs="Times New Roman"/>
          <w:sz w:val="24"/>
          <w:szCs w:val="24"/>
        </w:rPr>
        <w:t xml:space="preserve"> </w:t>
      </w:r>
      <w:r w:rsidR="001645E0" w:rsidRPr="00EB798E">
        <w:rPr>
          <w:rFonts w:ascii="Times New Roman" w:hAnsi="Times New Roman" w:cs="Times New Roman"/>
          <w:sz w:val="24"/>
          <w:szCs w:val="24"/>
        </w:rPr>
        <w:t>avoidance</w:t>
      </w:r>
      <w:r w:rsidR="00621D23" w:rsidRPr="00EB798E">
        <w:rPr>
          <w:rFonts w:ascii="Times New Roman" w:hAnsi="Times New Roman" w:cs="Times New Roman"/>
          <w:sz w:val="24"/>
          <w:szCs w:val="24"/>
        </w:rPr>
        <w:t xml:space="preserve"> at minimal cost to the administration, resulting in improved tax compliance, debt collection and increased numbers of taxpayers proposing payment plans to clear their outstanding tax debts.</w:t>
      </w:r>
      <w:r w:rsidR="00211A77" w:rsidRPr="00EB798E">
        <w:rPr>
          <w:rFonts w:ascii="Times New Roman" w:hAnsi="Times New Roman" w:cs="Times New Roman"/>
          <w:sz w:val="24"/>
          <w:szCs w:val="24"/>
        </w:rPr>
        <w:t xml:space="preserve"> </w:t>
      </w:r>
    </w:p>
    <w:p w14:paraId="5DAB6C7B" w14:textId="77777777" w:rsidR="007A05BA" w:rsidRPr="00EB798E" w:rsidRDefault="007A05BA" w:rsidP="00A520E1">
      <w:pPr>
        <w:spacing w:before="120" w:after="120"/>
        <w:jc w:val="both"/>
        <w:rPr>
          <w:rFonts w:ascii="Times New Roman" w:hAnsi="Times New Roman" w:cs="Times New Roman"/>
          <w:b/>
          <w:sz w:val="24"/>
          <w:szCs w:val="24"/>
        </w:rPr>
      </w:pPr>
    </w:p>
    <w:p w14:paraId="283DB2FC" w14:textId="77777777" w:rsidR="00450F7C" w:rsidRPr="00EB798E" w:rsidRDefault="00450F7C" w:rsidP="00A520E1">
      <w:pPr>
        <w:spacing w:before="120" w:after="120"/>
        <w:jc w:val="both"/>
        <w:rPr>
          <w:rFonts w:ascii="Times New Roman" w:hAnsi="Times New Roman" w:cs="Times New Roman"/>
          <w:b/>
          <w:sz w:val="24"/>
          <w:szCs w:val="24"/>
        </w:rPr>
      </w:pPr>
      <w:r w:rsidRPr="00EB798E">
        <w:rPr>
          <w:rFonts w:ascii="Times New Roman" w:hAnsi="Times New Roman" w:cs="Times New Roman"/>
          <w:b/>
          <w:sz w:val="24"/>
          <w:szCs w:val="24"/>
        </w:rPr>
        <w:t>Enforcement</w:t>
      </w:r>
    </w:p>
    <w:p w14:paraId="48585336" w14:textId="77777777" w:rsidR="00450F7C" w:rsidRPr="00EB798E" w:rsidRDefault="00450F7C"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 xml:space="preserve">KRA is a member of the larger Multi-Agency </w:t>
      </w:r>
      <w:r w:rsidR="00756B4D" w:rsidRPr="00EB798E">
        <w:rPr>
          <w:rFonts w:ascii="Times New Roman" w:hAnsi="Times New Roman" w:cs="Times New Roman"/>
          <w:sz w:val="24"/>
          <w:szCs w:val="24"/>
        </w:rPr>
        <w:t>Taskforce (</w:t>
      </w:r>
      <w:r w:rsidRPr="00EB798E">
        <w:rPr>
          <w:rFonts w:ascii="Times New Roman" w:hAnsi="Times New Roman" w:cs="Times New Roman"/>
          <w:sz w:val="24"/>
          <w:szCs w:val="24"/>
        </w:rPr>
        <w:t xml:space="preserve">MAT) that deals </w:t>
      </w:r>
      <w:r w:rsidR="00756B4D" w:rsidRPr="00EB798E">
        <w:rPr>
          <w:rFonts w:ascii="Times New Roman" w:hAnsi="Times New Roman" w:cs="Times New Roman"/>
          <w:sz w:val="24"/>
          <w:szCs w:val="24"/>
        </w:rPr>
        <w:t>with</w:t>
      </w:r>
      <w:r w:rsidRPr="00EB798E">
        <w:rPr>
          <w:rFonts w:ascii="Times New Roman" w:hAnsi="Times New Roman" w:cs="Times New Roman"/>
          <w:sz w:val="24"/>
          <w:szCs w:val="24"/>
        </w:rPr>
        <w:t xml:space="preserve"> the proliferation of illicit products in the Kenyan market. The </w:t>
      </w:r>
      <w:r w:rsidR="00756B4D" w:rsidRPr="00EB798E">
        <w:rPr>
          <w:rFonts w:ascii="Times New Roman" w:hAnsi="Times New Roman" w:cs="Times New Roman"/>
          <w:sz w:val="24"/>
          <w:szCs w:val="24"/>
        </w:rPr>
        <w:t>team</w:t>
      </w:r>
      <w:r w:rsidRPr="00EB798E">
        <w:rPr>
          <w:rFonts w:ascii="Times New Roman" w:hAnsi="Times New Roman" w:cs="Times New Roman"/>
          <w:sz w:val="24"/>
          <w:szCs w:val="24"/>
        </w:rPr>
        <w:t xml:space="preserve"> works </w:t>
      </w:r>
      <w:r w:rsidR="00756B4D" w:rsidRPr="00EB798E">
        <w:rPr>
          <w:rFonts w:ascii="Times New Roman" w:hAnsi="Times New Roman" w:cs="Times New Roman"/>
          <w:sz w:val="24"/>
          <w:szCs w:val="24"/>
        </w:rPr>
        <w:t>through</w:t>
      </w:r>
      <w:r w:rsidRPr="00EB798E">
        <w:rPr>
          <w:rFonts w:ascii="Times New Roman" w:hAnsi="Times New Roman" w:cs="Times New Roman"/>
          <w:sz w:val="24"/>
          <w:szCs w:val="24"/>
        </w:rPr>
        <w:t xml:space="preserve"> a market surveillance approach under the leadership of the Interior Ministry.</w:t>
      </w:r>
    </w:p>
    <w:p w14:paraId="02EB378F" w14:textId="77777777" w:rsidR="008B56DE" w:rsidRDefault="008B56DE" w:rsidP="00A520E1">
      <w:pPr>
        <w:spacing w:before="120" w:after="120"/>
        <w:jc w:val="both"/>
        <w:rPr>
          <w:rFonts w:ascii="Times New Roman" w:hAnsi="Times New Roman" w:cs="Times New Roman"/>
          <w:b/>
          <w:sz w:val="24"/>
          <w:szCs w:val="24"/>
        </w:rPr>
      </w:pPr>
    </w:p>
    <w:p w14:paraId="6A05A809" w14:textId="77777777" w:rsidR="0040277C" w:rsidRPr="00EB798E" w:rsidRDefault="0040277C" w:rsidP="00A520E1">
      <w:pPr>
        <w:spacing w:before="120" w:after="120"/>
        <w:jc w:val="both"/>
        <w:rPr>
          <w:rFonts w:ascii="Times New Roman" w:hAnsi="Times New Roman" w:cs="Times New Roman"/>
          <w:b/>
          <w:sz w:val="24"/>
          <w:szCs w:val="24"/>
        </w:rPr>
      </w:pPr>
    </w:p>
    <w:p w14:paraId="5F77E8CF" w14:textId="77777777" w:rsidR="00450F7C" w:rsidRPr="00EB798E" w:rsidRDefault="00450F7C" w:rsidP="00A520E1">
      <w:pPr>
        <w:spacing w:before="120" w:after="120"/>
        <w:jc w:val="both"/>
        <w:rPr>
          <w:rFonts w:ascii="Times New Roman" w:hAnsi="Times New Roman" w:cs="Times New Roman"/>
          <w:b/>
          <w:sz w:val="24"/>
          <w:szCs w:val="24"/>
        </w:rPr>
      </w:pPr>
      <w:r w:rsidRPr="00EB798E">
        <w:rPr>
          <w:rFonts w:ascii="Times New Roman" w:hAnsi="Times New Roman" w:cs="Times New Roman"/>
          <w:b/>
          <w:sz w:val="24"/>
          <w:szCs w:val="24"/>
        </w:rPr>
        <w:t>Debt Collection</w:t>
      </w:r>
    </w:p>
    <w:p w14:paraId="50A608E1" w14:textId="77777777" w:rsidR="00450F7C" w:rsidRPr="00EB798E" w:rsidRDefault="00450F7C"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 xml:space="preserve">Tax Administration in Kenya aggressively pursues outstanding tax debt, and employs debt recovery tools. In recent times, KRA has issued Departure Prohibition orders on </w:t>
      </w:r>
      <w:r w:rsidR="00756B4D" w:rsidRPr="00EB798E">
        <w:rPr>
          <w:rFonts w:ascii="Times New Roman" w:hAnsi="Times New Roman" w:cs="Times New Roman"/>
          <w:sz w:val="24"/>
          <w:szCs w:val="24"/>
        </w:rPr>
        <w:t>non-compliant</w:t>
      </w:r>
      <w:r w:rsidRPr="00EB798E">
        <w:rPr>
          <w:rFonts w:ascii="Times New Roman" w:hAnsi="Times New Roman" w:cs="Times New Roman"/>
          <w:sz w:val="24"/>
          <w:szCs w:val="24"/>
        </w:rPr>
        <w:t xml:space="preserve"> individuals</w:t>
      </w:r>
      <w:r w:rsidR="00734098" w:rsidRPr="00EB798E">
        <w:rPr>
          <w:rFonts w:ascii="Times New Roman" w:hAnsi="Times New Roman" w:cs="Times New Roman"/>
          <w:sz w:val="24"/>
          <w:szCs w:val="24"/>
        </w:rPr>
        <w:t xml:space="preserve"> at country’s exit points.</w:t>
      </w:r>
    </w:p>
    <w:p w14:paraId="6EB82725" w14:textId="77777777" w:rsidR="00734098" w:rsidRPr="00EB798E" w:rsidRDefault="00734098"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On public entities, the Agency Notice approach has so far worked well with significant support from the National Treasury and Central Bank.</w:t>
      </w:r>
    </w:p>
    <w:p w14:paraId="5A39BBE3" w14:textId="77777777" w:rsidR="00756B4D" w:rsidRPr="00EB798E" w:rsidRDefault="00756B4D" w:rsidP="00A520E1">
      <w:pPr>
        <w:spacing w:before="120" w:after="120"/>
        <w:jc w:val="both"/>
        <w:rPr>
          <w:rFonts w:ascii="Times New Roman" w:hAnsi="Times New Roman" w:cs="Times New Roman"/>
          <w:sz w:val="24"/>
          <w:szCs w:val="24"/>
        </w:rPr>
      </w:pPr>
    </w:p>
    <w:p w14:paraId="1642E4DE" w14:textId="77777777" w:rsidR="00621D23" w:rsidRPr="00EB798E" w:rsidRDefault="00621D23" w:rsidP="00A520E1">
      <w:pPr>
        <w:spacing w:before="120" w:after="120"/>
        <w:jc w:val="both"/>
        <w:rPr>
          <w:rFonts w:ascii="Times New Roman" w:hAnsi="Times New Roman" w:cs="Times New Roman"/>
          <w:b/>
          <w:sz w:val="24"/>
          <w:szCs w:val="24"/>
        </w:rPr>
      </w:pPr>
      <w:r w:rsidRPr="00EB798E">
        <w:rPr>
          <w:rFonts w:ascii="Times New Roman" w:hAnsi="Times New Roman" w:cs="Times New Roman"/>
          <w:b/>
          <w:sz w:val="24"/>
          <w:szCs w:val="24"/>
        </w:rPr>
        <w:t xml:space="preserve">Dispute Resolution </w:t>
      </w:r>
    </w:p>
    <w:p w14:paraId="30757428" w14:textId="77777777" w:rsidR="00621D23" w:rsidRPr="00EB798E" w:rsidRDefault="00621D23"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KRA has established a Tax Dispute Resolution Division (separate from revenue departments) to facilitate arbitration between the taxpayer and KRA where tax assessments are disputed. This precedes the Tax Appeals Tribunal and other judicial mechanisms.</w:t>
      </w:r>
    </w:p>
    <w:p w14:paraId="41C8F396" w14:textId="77777777" w:rsidR="007A05BA" w:rsidRPr="00EB798E" w:rsidRDefault="007A05BA" w:rsidP="00A520E1">
      <w:pPr>
        <w:spacing w:before="120" w:after="120"/>
        <w:jc w:val="both"/>
        <w:rPr>
          <w:rFonts w:ascii="Times New Roman" w:hAnsi="Times New Roman" w:cs="Times New Roman"/>
          <w:b/>
          <w:sz w:val="24"/>
          <w:szCs w:val="24"/>
        </w:rPr>
      </w:pPr>
    </w:p>
    <w:p w14:paraId="5AC7089D" w14:textId="77777777" w:rsidR="00734098" w:rsidRPr="00EB798E" w:rsidRDefault="00734098" w:rsidP="00A520E1">
      <w:pPr>
        <w:spacing w:before="120" w:after="120"/>
        <w:jc w:val="both"/>
        <w:rPr>
          <w:rFonts w:ascii="Times New Roman" w:hAnsi="Times New Roman" w:cs="Times New Roman"/>
          <w:b/>
          <w:sz w:val="24"/>
          <w:szCs w:val="24"/>
        </w:rPr>
      </w:pPr>
      <w:r w:rsidRPr="00EB798E">
        <w:rPr>
          <w:rFonts w:ascii="Times New Roman" w:hAnsi="Times New Roman" w:cs="Times New Roman"/>
          <w:b/>
          <w:sz w:val="24"/>
          <w:szCs w:val="24"/>
        </w:rPr>
        <w:t>Prosecution</w:t>
      </w:r>
    </w:p>
    <w:p w14:paraId="11751C72" w14:textId="77777777" w:rsidR="00734098" w:rsidRPr="00EB798E" w:rsidRDefault="00734098"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Tax Administration is trying to change the culture of tax evasion, especially by high profile individuals and their connected entities.</w:t>
      </w:r>
    </w:p>
    <w:p w14:paraId="027C5FBB" w14:textId="77777777" w:rsidR="00734098" w:rsidRPr="00EB798E" w:rsidRDefault="00734098"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To this end, KRA has partnered with the Directorate of Public Prosecution (DPP) and the Directorate of Criminal Investigations (DCI) to investigate and prosecute tax evaders.</w:t>
      </w:r>
    </w:p>
    <w:p w14:paraId="72A3D3EC" w14:textId="77777777" w:rsidR="0072614C" w:rsidRPr="00EB798E" w:rsidRDefault="0072614C" w:rsidP="00A520E1">
      <w:pPr>
        <w:spacing w:before="120" w:after="120"/>
        <w:jc w:val="both"/>
        <w:rPr>
          <w:rFonts w:ascii="Times New Roman" w:hAnsi="Times New Roman" w:cs="Times New Roman"/>
          <w:sz w:val="24"/>
          <w:szCs w:val="24"/>
        </w:rPr>
      </w:pPr>
      <w:bookmarkStart w:id="0" w:name="_GoBack"/>
      <w:bookmarkEnd w:id="0"/>
    </w:p>
    <w:p w14:paraId="38AD871C" w14:textId="77777777" w:rsidR="00A14796" w:rsidRPr="00EB798E" w:rsidRDefault="00EB722F" w:rsidP="00A520E1">
      <w:pPr>
        <w:spacing w:before="120" w:after="120"/>
        <w:jc w:val="both"/>
        <w:rPr>
          <w:rFonts w:ascii="Times New Roman" w:hAnsi="Times New Roman" w:cs="Times New Roman"/>
          <w:b/>
          <w:sz w:val="24"/>
          <w:szCs w:val="24"/>
        </w:rPr>
      </w:pPr>
      <w:r w:rsidRPr="00EB798E">
        <w:rPr>
          <w:rFonts w:ascii="Times New Roman" w:hAnsi="Times New Roman" w:cs="Times New Roman"/>
          <w:b/>
          <w:sz w:val="24"/>
          <w:szCs w:val="24"/>
        </w:rPr>
        <w:t>Closing</w:t>
      </w:r>
      <w:r w:rsidR="00131301" w:rsidRPr="00EB798E">
        <w:rPr>
          <w:rFonts w:ascii="Times New Roman" w:hAnsi="Times New Roman" w:cs="Times New Roman"/>
          <w:b/>
          <w:sz w:val="24"/>
          <w:szCs w:val="24"/>
        </w:rPr>
        <w:t xml:space="preserve"> Remarks</w:t>
      </w:r>
    </w:p>
    <w:p w14:paraId="1C4D71EB" w14:textId="77777777" w:rsidR="00020526" w:rsidRPr="00EB798E" w:rsidRDefault="00002551"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Looking forward, focus is on i</w:t>
      </w:r>
      <w:r w:rsidR="00CA5B68" w:rsidRPr="00EB798E">
        <w:rPr>
          <w:rFonts w:ascii="Times New Roman" w:hAnsi="Times New Roman" w:cs="Times New Roman"/>
          <w:sz w:val="24"/>
          <w:szCs w:val="24"/>
        </w:rPr>
        <w:t xml:space="preserve">mproving tax </w:t>
      </w:r>
      <w:r w:rsidR="00CB0438" w:rsidRPr="00EB798E">
        <w:rPr>
          <w:rFonts w:ascii="Times New Roman" w:hAnsi="Times New Roman" w:cs="Times New Roman"/>
          <w:sz w:val="24"/>
          <w:szCs w:val="24"/>
        </w:rPr>
        <w:t xml:space="preserve">compliance by </w:t>
      </w:r>
      <w:r w:rsidR="00AA0D32" w:rsidRPr="00EB798E">
        <w:rPr>
          <w:rFonts w:ascii="Times New Roman" w:hAnsi="Times New Roman" w:cs="Times New Roman"/>
          <w:sz w:val="24"/>
          <w:szCs w:val="24"/>
        </w:rPr>
        <w:t xml:space="preserve">more effective </w:t>
      </w:r>
      <w:r w:rsidR="00CB0438" w:rsidRPr="00EB798E">
        <w:rPr>
          <w:rFonts w:ascii="Times New Roman" w:hAnsi="Times New Roman" w:cs="Times New Roman"/>
          <w:sz w:val="24"/>
          <w:szCs w:val="24"/>
        </w:rPr>
        <w:t>d</w:t>
      </w:r>
      <w:r w:rsidR="00020526" w:rsidRPr="00EB798E">
        <w:rPr>
          <w:rFonts w:ascii="Times New Roman" w:hAnsi="Times New Roman" w:cs="Times New Roman"/>
          <w:sz w:val="24"/>
          <w:szCs w:val="24"/>
        </w:rPr>
        <w:t>ata a</w:t>
      </w:r>
      <w:r w:rsidRPr="00EB798E">
        <w:rPr>
          <w:rFonts w:ascii="Times New Roman" w:hAnsi="Times New Roman" w:cs="Times New Roman"/>
          <w:sz w:val="24"/>
          <w:szCs w:val="24"/>
        </w:rPr>
        <w:t>nalytics.</w:t>
      </w:r>
      <w:r w:rsidR="00020526" w:rsidRPr="00EB798E">
        <w:rPr>
          <w:rFonts w:ascii="Times New Roman" w:hAnsi="Times New Roman" w:cs="Times New Roman"/>
          <w:sz w:val="24"/>
          <w:szCs w:val="24"/>
        </w:rPr>
        <w:t xml:space="preserve"> </w:t>
      </w:r>
      <w:r w:rsidR="00E64CA6" w:rsidRPr="00EB798E">
        <w:rPr>
          <w:rFonts w:ascii="Times New Roman" w:hAnsi="Times New Roman" w:cs="Times New Roman"/>
          <w:sz w:val="24"/>
          <w:szCs w:val="24"/>
        </w:rPr>
        <w:t xml:space="preserve">KRA </w:t>
      </w:r>
      <w:r w:rsidR="00020526" w:rsidRPr="00EB798E">
        <w:rPr>
          <w:rFonts w:ascii="Times New Roman" w:hAnsi="Times New Roman" w:cs="Times New Roman"/>
          <w:sz w:val="24"/>
          <w:szCs w:val="24"/>
        </w:rPr>
        <w:t xml:space="preserve">is </w:t>
      </w:r>
      <w:r w:rsidR="00AA0D32" w:rsidRPr="00EB798E">
        <w:rPr>
          <w:rFonts w:ascii="Times New Roman" w:hAnsi="Times New Roman" w:cs="Times New Roman"/>
          <w:sz w:val="24"/>
          <w:szCs w:val="24"/>
        </w:rPr>
        <w:t xml:space="preserve">seeking </w:t>
      </w:r>
      <w:r w:rsidR="00EF666F" w:rsidRPr="00EB798E">
        <w:rPr>
          <w:rFonts w:ascii="Times New Roman" w:hAnsi="Times New Roman" w:cs="Times New Roman"/>
          <w:sz w:val="24"/>
          <w:szCs w:val="24"/>
        </w:rPr>
        <w:t>partnerships</w:t>
      </w:r>
      <w:r w:rsidR="00AA0D32" w:rsidRPr="00EB798E">
        <w:rPr>
          <w:rFonts w:ascii="Times New Roman" w:hAnsi="Times New Roman" w:cs="Times New Roman"/>
          <w:sz w:val="24"/>
          <w:szCs w:val="24"/>
        </w:rPr>
        <w:t xml:space="preserve"> to </w:t>
      </w:r>
      <w:r w:rsidR="00910BA8" w:rsidRPr="00EB798E">
        <w:rPr>
          <w:rFonts w:ascii="Times New Roman" w:hAnsi="Times New Roman" w:cs="Times New Roman"/>
          <w:sz w:val="24"/>
          <w:szCs w:val="24"/>
        </w:rPr>
        <w:t>increase</w:t>
      </w:r>
      <w:r w:rsidR="00020526" w:rsidRPr="00EB798E">
        <w:rPr>
          <w:rFonts w:ascii="Times New Roman" w:hAnsi="Times New Roman" w:cs="Times New Roman"/>
          <w:sz w:val="24"/>
          <w:szCs w:val="24"/>
        </w:rPr>
        <w:t xml:space="preserve"> capacity in </w:t>
      </w:r>
      <w:r w:rsidR="00877F4F" w:rsidRPr="00EB798E">
        <w:rPr>
          <w:rFonts w:ascii="Times New Roman" w:hAnsi="Times New Roman" w:cs="Times New Roman"/>
          <w:sz w:val="24"/>
          <w:szCs w:val="24"/>
        </w:rPr>
        <w:t xml:space="preserve">data analysis, </w:t>
      </w:r>
      <w:r w:rsidR="00020526" w:rsidRPr="00EB798E">
        <w:rPr>
          <w:rFonts w:ascii="Times New Roman" w:hAnsi="Times New Roman" w:cs="Times New Roman"/>
          <w:sz w:val="24"/>
          <w:szCs w:val="24"/>
        </w:rPr>
        <w:t xml:space="preserve">systems audits and big data. </w:t>
      </w:r>
    </w:p>
    <w:p w14:paraId="02245829" w14:textId="77777777" w:rsidR="00734098" w:rsidRPr="00EB798E" w:rsidRDefault="00020526" w:rsidP="00A520E1">
      <w:pPr>
        <w:spacing w:before="120" w:after="120"/>
        <w:jc w:val="both"/>
        <w:rPr>
          <w:rFonts w:ascii="Times New Roman" w:hAnsi="Times New Roman" w:cs="Times New Roman"/>
          <w:sz w:val="24"/>
          <w:szCs w:val="24"/>
        </w:rPr>
      </w:pPr>
      <w:r w:rsidRPr="00EB798E">
        <w:rPr>
          <w:rFonts w:ascii="Times New Roman" w:hAnsi="Times New Roman" w:cs="Times New Roman"/>
          <w:sz w:val="24"/>
          <w:szCs w:val="24"/>
        </w:rPr>
        <w:t>KRA’s</w:t>
      </w:r>
      <w:r w:rsidR="00974C7E" w:rsidRPr="00EB798E">
        <w:rPr>
          <w:rFonts w:ascii="Times New Roman" w:hAnsi="Times New Roman" w:cs="Times New Roman"/>
          <w:sz w:val="24"/>
          <w:szCs w:val="24"/>
        </w:rPr>
        <w:t xml:space="preserve"> renewed enthusiasm</w:t>
      </w:r>
      <w:r w:rsidR="00734098" w:rsidRPr="00EB798E">
        <w:rPr>
          <w:rFonts w:ascii="Times New Roman" w:hAnsi="Times New Roman" w:cs="Times New Roman"/>
          <w:sz w:val="24"/>
          <w:szCs w:val="24"/>
        </w:rPr>
        <w:t xml:space="preserve"> </w:t>
      </w:r>
      <w:r w:rsidR="003F791F" w:rsidRPr="00EB798E">
        <w:rPr>
          <w:rFonts w:ascii="Times New Roman" w:hAnsi="Times New Roman" w:cs="Times New Roman"/>
          <w:sz w:val="24"/>
          <w:szCs w:val="24"/>
        </w:rPr>
        <w:t xml:space="preserve">in Tax Administration </w:t>
      </w:r>
      <w:r w:rsidR="00974C7E" w:rsidRPr="00EB798E">
        <w:rPr>
          <w:rFonts w:ascii="Times New Roman" w:hAnsi="Times New Roman" w:cs="Times New Roman"/>
          <w:sz w:val="24"/>
          <w:szCs w:val="24"/>
        </w:rPr>
        <w:t xml:space="preserve">and </w:t>
      </w:r>
      <w:r w:rsidR="00734098" w:rsidRPr="00EB798E">
        <w:rPr>
          <w:rFonts w:ascii="Times New Roman" w:hAnsi="Times New Roman" w:cs="Times New Roman"/>
          <w:sz w:val="24"/>
          <w:szCs w:val="24"/>
        </w:rPr>
        <w:t>political support from the Country’s President</w:t>
      </w:r>
      <w:r w:rsidR="00974C7E" w:rsidRPr="00EB798E">
        <w:rPr>
          <w:rFonts w:ascii="Times New Roman" w:hAnsi="Times New Roman" w:cs="Times New Roman"/>
          <w:sz w:val="24"/>
          <w:szCs w:val="24"/>
        </w:rPr>
        <w:t>,</w:t>
      </w:r>
      <w:r w:rsidR="00734098" w:rsidRPr="00EB798E">
        <w:rPr>
          <w:rFonts w:ascii="Times New Roman" w:hAnsi="Times New Roman" w:cs="Times New Roman"/>
          <w:sz w:val="24"/>
          <w:szCs w:val="24"/>
        </w:rPr>
        <w:t xml:space="preserve"> </w:t>
      </w:r>
      <w:r w:rsidR="00974C7E" w:rsidRPr="00EB798E">
        <w:rPr>
          <w:rFonts w:ascii="Times New Roman" w:hAnsi="Times New Roman" w:cs="Times New Roman"/>
          <w:sz w:val="24"/>
          <w:szCs w:val="24"/>
        </w:rPr>
        <w:t xml:space="preserve">recently seen </w:t>
      </w:r>
      <w:r w:rsidR="00734098" w:rsidRPr="00EB798E">
        <w:rPr>
          <w:rFonts w:ascii="Times New Roman" w:hAnsi="Times New Roman" w:cs="Times New Roman"/>
          <w:sz w:val="24"/>
          <w:szCs w:val="24"/>
        </w:rPr>
        <w:t xml:space="preserve">during the </w:t>
      </w:r>
      <w:r w:rsidR="0072614C" w:rsidRPr="00EB798E">
        <w:rPr>
          <w:rFonts w:ascii="Times New Roman" w:hAnsi="Times New Roman" w:cs="Times New Roman"/>
          <w:sz w:val="24"/>
          <w:szCs w:val="24"/>
        </w:rPr>
        <w:t xml:space="preserve">2019 </w:t>
      </w:r>
      <w:r w:rsidR="00734098" w:rsidRPr="00EB798E">
        <w:rPr>
          <w:rFonts w:ascii="Times New Roman" w:hAnsi="Times New Roman" w:cs="Times New Roman"/>
          <w:sz w:val="24"/>
          <w:szCs w:val="24"/>
        </w:rPr>
        <w:t xml:space="preserve">Taxpayer Awards Ceremony held in Nairobi, has served to send a message to the general public that no one is </w:t>
      </w:r>
      <w:r w:rsidR="000C6991" w:rsidRPr="00EB798E">
        <w:rPr>
          <w:rFonts w:ascii="Times New Roman" w:hAnsi="Times New Roman" w:cs="Times New Roman"/>
          <w:sz w:val="24"/>
          <w:szCs w:val="24"/>
        </w:rPr>
        <w:t>unassailable when it comes to taxes</w:t>
      </w:r>
      <w:r w:rsidR="00F618ED" w:rsidRPr="00EB798E">
        <w:rPr>
          <w:rFonts w:ascii="Times New Roman" w:hAnsi="Times New Roman" w:cs="Times New Roman"/>
          <w:sz w:val="24"/>
          <w:szCs w:val="24"/>
        </w:rPr>
        <w:t>. E</w:t>
      </w:r>
      <w:r w:rsidR="00734098" w:rsidRPr="00EB798E">
        <w:rPr>
          <w:rFonts w:ascii="Times New Roman" w:hAnsi="Times New Roman" w:cs="Times New Roman"/>
          <w:sz w:val="24"/>
          <w:szCs w:val="24"/>
        </w:rPr>
        <w:t>veryone must pay taxes.</w:t>
      </w:r>
    </w:p>
    <w:sectPr w:rsidR="00734098" w:rsidRPr="00EB798E" w:rsidSect="00FA081D">
      <w:headerReference w:type="even" r:id="rId10"/>
      <w:headerReference w:type="default" r:id="rId11"/>
      <w:footerReference w:type="even" r:id="rId12"/>
      <w:footerReference w:type="default" r:id="rId13"/>
      <w:headerReference w:type="first" r:id="rId14"/>
      <w:footerReference w:type="first" r:id="rId15"/>
      <w:pgSz w:w="12240" w:h="15840"/>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8B56DE" w:rsidRDefault="008B56DE" w:rsidP="008B56DE">
      <w:pPr>
        <w:spacing w:after="0" w:line="240" w:lineRule="auto"/>
      </w:pPr>
      <w:r>
        <w:separator/>
      </w:r>
    </w:p>
  </w:endnote>
  <w:endnote w:type="continuationSeparator" w:id="0">
    <w:p w14:paraId="4B94D5A5" w14:textId="77777777" w:rsidR="008B56DE" w:rsidRDefault="008B56DE" w:rsidP="008B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FA081D" w:rsidRDefault="00FA0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FA081D" w:rsidRDefault="00FA0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FA081D" w:rsidRDefault="00FA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B9AB" w14:textId="77777777" w:rsidR="008B56DE" w:rsidRDefault="008B56DE" w:rsidP="008B56DE">
      <w:pPr>
        <w:spacing w:after="0" w:line="240" w:lineRule="auto"/>
      </w:pPr>
      <w:r>
        <w:separator/>
      </w:r>
    </w:p>
  </w:footnote>
  <w:footnote w:type="continuationSeparator" w:id="0">
    <w:p w14:paraId="45FB0818" w14:textId="77777777" w:rsidR="008B56DE" w:rsidRDefault="008B56DE" w:rsidP="008B5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FA081D" w:rsidRDefault="00FA0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4B7A" w14:textId="77777777" w:rsidR="00EB798E" w:rsidRDefault="00EB798E" w:rsidP="00EB798E">
    <w:pPr>
      <w:spacing w:before="120" w:after="120"/>
      <w:jc w:val="center"/>
      <w:rPr>
        <w:rFonts w:ascii="Times New Roman" w:hAnsi="Times New Roman" w:cs="Times New Roman"/>
        <w:b/>
        <w:sz w:val="20"/>
        <w:szCs w:val="20"/>
      </w:rPr>
    </w:pPr>
    <w:r>
      <w:rPr>
        <w:rFonts w:ascii="Georgia" w:hAnsi="Georgia" w:cs="Georgia"/>
        <w:noProof/>
        <w:lang w:val="en-GB" w:eastAsia="en-GB"/>
      </w:rPr>
      <w:drawing>
        <wp:anchor distT="0" distB="0" distL="114300" distR="114300" simplePos="0" relativeHeight="251659264" behindDoc="0" locked="0" layoutInCell="1" allowOverlap="1" wp14:anchorId="6E37138F" wp14:editId="51F63CB9">
          <wp:simplePos x="0" y="0"/>
          <wp:positionH relativeFrom="margin">
            <wp:align>center</wp:align>
          </wp:positionH>
          <wp:positionV relativeFrom="paragraph">
            <wp:posOffset>-228600</wp:posOffset>
          </wp:positionV>
          <wp:extent cx="3555365" cy="676275"/>
          <wp:effectExtent l="0" t="0" r="6985" b="9525"/>
          <wp:wrapSquare wrapText="bothSides"/>
          <wp:docPr id="16" name="Picture 16" descr="KRA New Logo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 New Logo 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536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B940D" w14:textId="77777777" w:rsidR="00EB798E" w:rsidRDefault="00EB798E" w:rsidP="00EB798E">
    <w:pPr>
      <w:spacing w:before="120" w:after="120"/>
      <w:jc w:val="center"/>
      <w:rPr>
        <w:rFonts w:ascii="Times New Roman" w:hAnsi="Times New Roman" w:cs="Times New Roman"/>
        <w:b/>
        <w:sz w:val="20"/>
        <w:szCs w:val="20"/>
      </w:rPr>
    </w:pPr>
  </w:p>
  <w:p w14:paraId="18AA62D2" w14:textId="77777777" w:rsidR="00EB798E" w:rsidRPr="00EB798E" w:rsidRDefault="00EB798E" w:rsidP="00EB798E">
    <w:pPr>
      <w:tabs>
        <w:tab w:val="left" w:pos="915"/>
      </w:tabs>
      <w:spacing w:before="120" w:after="120"/>
      <w:jc w:val="center"/>
      <w:rPr>
        <w:rFonts w:ascii="Times New Roman" w:hAnsi="Times New Roman" w:cs="Times New Roman"/>
        <w:b/>
        <w:sz w:val="20"/>
        <w:szCs w:val="20"/>
      </w:rPr>
    </w:pPr>
    <w:r w:rsidRPr="00EB798E">
      <w:rPr>
        <w:rFonts w:ascii="Times New Roman" w:hAnsi="Times New Roman" w:cs="Times New Roman"/>
        <w:b/>
        <w:sz w:val="20"/>
        <w:szCs w:val="20"/>
      </w:rPr>
      <w:t>REPORT ON TAX INITIATIVES/PROJECTS UNDER</w:t>
    </w:r>
    <w:r>
      <w:rPr>
        <w:rFonts w:ascii="Times New Roman" w:hAnsi="Times New Roman" w:cs="Times New Roman"/>
        <w:b/>
        <w:sz w:val="20"/>
        <w:szCs w:val="20"/>
      </w:rPr>
      <w:t>TAKEN AT KENYA REVENUE AUTHORITY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FA081D" w:rsidRDefault="00FA0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66E8A"/>
    <w:multiLevelType w:val="hybridMultilevel"/>
    <w:tmpl w:val="1476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AC"/>
    <w:rsid w:val="00002551"/>
    <w:rsid w:val="00020526"/>
    <w:rsid w:val="000633C3"/>
    <w:rsid w:val="00071314"/>
    <w:rsid w:val="000C6991"/>
    <w:rsid w:val="000D25B3"/>
    <w:rsid w:val="0010309D"/>
    <w:rsid w:val="00131301"/>
    <w:rsid w:val="001645E0"/>
    <w:rsid w:val="001A5393"/>
    <w:rsid w:val="001C3AEE"/>
    <w:rsid w:val="00211A77"/>
    <w:rsid w:val="003325E0"/>
    <w:rsid w:val="00383984"/>
    <w:rsid w:val="003A292D"/>
    <w:rsid w:val="003F791F"/>
    <w:rsid w:val="0040277C"/>
    <w:rsid w:val="00450F7C"/>
    <w:rsid w:val="00467F2E"/>
    <w:rsid w:val="00621D23"/>
    <w:rsid w:val="007123D7"/>
    <w:rsid w:val="0072614C"/>
    <w:rsid w:val="00734098"/>
    <w:rsid w:val="00756B4D"/>
    <w:rsid w:val="00763456"/>
    <w:rsid w:val="007A05BA"/>
    <w:rsid w:val="00820767"/>
    <w:rsid w:val="00836F90"/>
    <w:rsid w:val="00873B7E"/>
    <w:rsid w:val="00877F4F"/>
    <w:rsid w:val="008B56DE"/>
    <w:rsid w:val="00910BA8"/>
    <w:rsid w:val="00974C7E"/>
    <w:rsid w:val="00A14796"/>
    <w:rsid w:val="00A520E1"/>
    <w:rsid w:val="00A62CAC"/>
    <w:rsid w:val="00AA0D32"/>
    <w:rsid w:val="00B00627"/>
    <w:rsid w:val="00B86823"/>
    <w:rsid w:val="00C04AC5"/>
    <w:rsid w:val="00C329DF"/>
    <w:rsid w:val="00C34488"/>
    <w:rsid w:val="00CA3CDA"/>
    <w:rsid w:val="00CA5B68"/>
    <w:rsid w:val="00CB0438"/>
    <w:rsid w:val="00D453F2"/>
    <w:rsid w:val="00D96352"/>
    <w:rsid w:val="00DB4A29"/>
    <w:rsid w:val="00E62BE9"/>
    <w:rsid w:val="00E64CA6"/>
    <w:rsid w:val="00EB3F14"/>
    <w:rsid w:val="00EB722F"/>
    <w:rsid w:val="00EB798E"/>
    <w:rsid w:val="00EF666F"/>
    <w:rsid w:val="00F20299"/>
    <w:rsid w:val="00F618ED"/>
    <w:rsid w:val="00F7635A"/>
    <w:rsid w:val="00FA081D"/>
    <w:rsid w:val="00FC22D7"/>
    <w:rsid w:val="00FE1471"/>
    <w:rsid w:val="00FF2F0E"/>
    <w:rsid w:val="6BC9D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61BA7"/>
  <w15:docId w15:val="{E704E21B-A95B-489E-8B6C-81F0DB0C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99"/>
    <w:pPr>
      <w:ind w:left="720"/>
      <w:contextualSpacing/>
    </w:pPr>
  </w:style>
  <w:style w:type="paragraph" w:styleId="BalloonText">
    <w:name w:val="Balloon Text"/>
    <w:basedOn w:val="Normal"/>
    <w:link w:val="BalloonTextChar"/>
    <w:uiPriority w:val="99"/>
    <w:semiHidden/>
    <w:unhideWhenUsed/>
    <w:rsid w:val="00EB3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14"/>
    <w:rPr>
      <w:rFonts w:ascii="Segoe UI" w:hAnsi="Segoe UI" w:cs="Segoe UI"/>
      <w:sz w:val="18"/>
      <w:szCs w:val="18"/>
    </w:rPr>
  </w:style>
  <w:style w:type="paragraph" w:styleId="Header">
    <w:name w:val="header"/>
    <w:basedOn w:val="Normal"/>
    <w:link w:val="HeaderChar"/>
    <w:uiPriority w:val="99"/>
    <w:unhideWhenUsed/>
    <w:rsid w:val="008B5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6DE"/>
  </w:style>
  <w:style w:type="paragraph" w:styleId="Footer">
    <w:name w:val="footer"/>
    <w:basedOn w:val="Normal"/>
    <w:link w:val="FooterChar"/>
    <w:uiPriority w:val="99"/>
    <w:unhideWhenUsed/>
    <w:rsid w:val="008B5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F2408AFE6874EB9C92486DD5013D4" ma:contentTypeVersion="10" ma:contentTypeDescription="Create a new document." ma:contentTypeScope="" ma:versionID="9f71dfb66aabf844c44d8d855bd85f71">
  <xsd:schema xmlns:xsd="http://www.w3.org/2001/XMLSchema" xmlns:xs="http://www.w3.org/2001/XMLSchema" xmlns:p="http://schemas.microsoft.com/office/2006/metadata/properties" xmlns:ns2="ee4b876c-e088-41d8-8026-ccd384178026" xmlns:ns3="6e9b609e-ce82-4883-95b6-b10faef1a14a" targetNamespace="http://schemas.microsoft.com/office/2006/metadata/properties" ma:root="true" ma:fieldsID="60d8726b9360a35283a202d15467f63b" ns2:_="" ns3:_="">
    <xsd:import namespace="ee4b876c-e088-41d8-8026-ccd384178026"/>
    <xsd:import namespace="6e9b609e-ce82-4883-95b6-b10faef1a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876c-e088-41d8-8026-ccd384178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b609e-ce82-4883-95b6-b10faef1a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79A6E-669C-4D45-9916-11660BDDEA9B}">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ee4b876c-e088-41d8-8026-ccd384178026"/>
    <ds:schemaRef ds:uri="http://www.w3.org/XML/1998/namespace"/>
    <ds:schemaRef ds:uri="6e9b609e-ce82-4883-95b6-b10faef1a14a"/>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803B974-F02B-47D8-86AD-E26FF62F7424}">
  <ds:schemaRefs>
    <ds:schemaRef ds:uri="http://schemas.microsoft.com/sharepoint/v3/contenttype/forms"/>
  </ds:schemaRefs>
</ds:datastoreItem>
</file>

<file path=customXml/itemProps3.xml><?xml version="1.0" encoding="utf-8"?>
<ds:datastoreItem xmlns:ds="http://schemas.openxmlformats.org/officeDocument/2006/customXml" ds:itemID="{3E59EA9C-57B4-423F-8FA6-57A6BE2BE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876c-e088-41d8-8026-ccd384178026"/>
    <ds:schemaRef ds:uri="6e9b609e-ce82-4883-95b6-b10faef1a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2894</Characters>
  <Application>Microsoft Office Word</Application>
  <DocSecurity>0</DocSecurity>
  <Lines>24</Lines>
  <Paragraphs>6</Paragraphs>
  <ScaleCrop>false</ScaleCrop>
  <Company>by adguard</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Jones, Megan</cp:lastModifiedBy>
  <cp:revision>6</cp:revision>
  <cp:lastPrinted>2019-11-07T13:19:00Z</cp:lastPrinted>
  <dcterms:created xsi:type="dcterms:W3CDTF">2019-11-07T13:21:00Z</dcterms:created>
  <dcterms:modified xsi:type="dcterms:W3CDTF">2020-01-10T12:46:00Z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0x01010074DF2408AFE6874EB9C92486DD5013D4</vt:lpwstr>
  </property>
</Properties>
</file>