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EE34" w14:textId="76939DCA" w:rsidR="00C87835" w:rsidRPr="0098386C" w:rsidRDefault="009E54FD" w:rsidP="49FD21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Tax Initiatives U</w:t>
      </w:r>
      <w:r w:rsidR="49FD21E7" w:rsidRPr="00983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ndertaken by Cyprus </w:t>
      </w:r>
    </w:p>
    <w:p w14:paraId="05D67EEB" w14:textId="77777777" w:rsidR="00A429F2" w:rsidRPr="00C92758" w:rsidRDefault="00B15D2B" w:rsidP="0098386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Tax Audit Procedural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Manual</w:t>
      </w:r>
      <w:r w:rsidR="00382564" w:rsidRPr="00C9275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672A6659" w14:textId="77777777" w:rsidR="00A429F2" w:rsidRDefault="00A429F2" w:rsidP="00A429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724AF64" w14:textId="748540E1" w:rsidR="00382564" w:rsidRPr="00793589" w:rsidRDefault="00382564" w:rsidP="0098386C">
      <w:pPr>
        <w:pStyle w:val="ListParagraph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 co-operation with HMRC and the British High Commission in Cyprus, we are in the process of designing and </w:t>
      </w:r>
      <w:r w:rsid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then </w:t>
      </w: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delivering a</w:t>
      </w:r>
      <w:r w:rsidR="00B15D2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 electronic manual</w:t>
      </w:r>
      <w:r w:rsidR="00A429F2"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on Tax Audit Procedures</w:t>
      </w: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Through this </w:t>
      </w:r>
      <w:r w:rsidR="0098386C"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co-operation,</w:t>
      </w: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we shall eliminate any </w:t>
      </w:r>
      <w:r w:rsidR="00A429F2"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discrepancies of procedural work amongst districts and we shall improve our p</w:t>
      </w:r>
      <w:r w:rsidR="0006444F"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rocedures and legislative power, through exchange of good practices with HMRC.</w:t>
      </w:r>
    </w:p>
    <w:p w14:paraId="0A37501D" w14:textId="77777777" w:rsidR="00A429F2" w:rsidRPr="00793589" w:rsidRDefault="00A429F2" w:rsidP="00A429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573700F" w14:textId="491203E4" w:rsidR="00A429F2" w:rsidRPr="00793589" w:rsidRDefault="00A429F2" w:rsidP="0098386C">
      <w:pPr>
        <w:pStyle w:val="ListParagraph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lack </w:t>
      </w:r>
      <w:r w:rsidR="00793589"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 an</w:t>
      </w: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official guidance and the need for improvement was a recorded weakness under the CAF model</w:t>
      </w:r>
      <w:r w:rsidR="00176A1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838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(see</w:t>
      </w:r>
      <w:r w:rsidR="00176A1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below)</w:t>
      </w: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14:paraId="5DAB6C7B" w14:textId="77777777" w:rsidR="0006444F" w:rsidRPr="00793589" w:rsidRDefault="0006444F" w:rsidP="00A429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13C452A" w14:textId="23320E13" w:rsidR="0006444F" w:rsidRDefault="00B15D2B" w:rsidP="0098386C">
      <w:pPr>
        <w:pStyle w:val="ListParagraph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Manual</w:t>
      </w:r>
      <w:r w:rsid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will cov</w:t>
      </w:r>
      <w:r w:rsidR="00176A1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er 3 main areas</w:t>
      </w:r>
      <w:r w:rsidR="009E54F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- Need to know</w:t>
      </w:r>
      <w:r w:rsidR="00176A1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9E54F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Types of A</w:t>
      </w:r>
      <w:r w:rsid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udit, </w:t>
      </w:r>
      <w:r w:rsidR="009E54F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and </w:t>
      </w:r>
      <w:bookmarkStart w:id="0" w:name="_GoBack"/>
      <w:bookmarkEnd w:id="0"/>
      <w:r w:rsid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Activity Level Process Map</w:t>
      </w:r>
      <w:r w:rsidR="000926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from the </w:t>
      </w:r>
      <w:r w:rsidR="00176A1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point of allocation of a case until the issue of a decision by the High Court, in case</w:t>
      </w:r>
      <w:r w:rsidR="000926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taxpayer decides to appeal.</w:t>
      </w:r>
    </w:p>
    <w:p w14:paraId="02EB378F" w14:textId="77777777" w:rsidR="00176A13" w:rsidRDefault="00176A13" w:rsidP="00A429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99E3C42" w14:textId="77777777" w:rsidR="00176A13" w:rsidRPr="00C92758" w:rsidRDefault="00176A13" w:rsidP="0098386C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2758">
        <w:rPr>
          <w:rFonts w:ascii="Times New Roman" w:hAnsi="Times New Roman" w:cs="Times New Roman"/>
          <w:b/>
          <w:sz w:val="24"/>
          <w:szCs w:val="24"/>
          <w:lang w:val="en-US"/>
        </w:rPr>
        <w:t>Common Assessment Framework – CAF</w:t>
      </w:r>
    </w:p>
    <w:p w14:paraId="6A05A809" w14:textId="77777777" w:rsidR="00176A13" w:rsidRPr="00C92758" w:rsidRDefault="00176A13" w:rsidP="00176A13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0ADDBD" w14:textId="36EB2618" w:rsidR="00176A13" w:rsidRDefault="00176A13" w:rsidP="0098386C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Tax Department joined a project of the Cyprus Academy of Public Administration (CAPA) and applied the Common Assessment Framework. It was applied in 5 areas with the assistance of experts from Greece provided by the CAPA. The areas covered were the Large Taxpayers, the Internal Audit, the </w:t>
      </w:r>
      <w:r w:rsidR="00BA3781"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and Support </w:t>
      </w:r>
      <w:r w:rsidR="0098386C">
        <w:rPr>
          <w:rFonts w:ascii="Times New Roman" w:hAnsi="Times New Roman" w:cs="Times New Roman"/>
          <w:sz w:val="24"/>
          <w:szCs w:val="24"/>
          <w:lang w:val="en-US"/>
        </w:rPr>
        <w:t>Services,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Design and </w:t>
      </w:r>
      <w:r w:rsidR="0098386C">
        <w:rPr>
          <w:rFonts w:ascii="Times New Roman" w:hAnsi="Times New Roman" w:cs="Times New Roman"/>
          <w:sz w:val="24"/>
          <w:szCs w:val="24"/>
          <w:lang w:val="en-US"/>
        </w:rPr>
        <w:t>Monitoring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Famagusta District Office </w:t>
      </w:r>
      <w:r w:rsidR="0098386C">
        <w:rPr>
          <w:rFonts w:ascii="Times New Roman" w:hAnsi="Times New Roman" w:cs="Times New Roman"/>
          <w:sz w:val="24"/>
          <w:szCs w:val="24"/>
          <w:lang w:val="en-US"/>
        </w:rPr>
        <w:t>(Merged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District)</w:t>
      </w:r>
      <w:r w:rsidR="009838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39BBE3" w14:textId="77777777" w:rsidR="00176A13" w:rsidRDefault="00176A13" w:rsidP="00176A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CE2E88C" w14:textId="7F8285CF" w:rsidR="00176A13" w:rsidRDefault="00176A13" w:rsidP="0098386C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Common Assessment Framework is a </w:t>
      </w:r>
      <w:r w:rsidR="0098386C">
        <w:rPr>
          <w:rFonts w:ascii="Times New Roman" w:hAnsi="Times New Roman" w:cs="Times New Roman"/>
          <w:sz w:val="24"/>
          <w:szCs w:val="24"/>
          <w:lang w:val="en-US"/>
        </w:rPr>
        <w:t>self-assessment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tool for governmental organizations. We identified our strengths and our weaknesses and we are proceeding to the next </w:t>
      </w:r>
      <w:r w:rsidR="0098386C">
        <w:rPr>
          <w:rFonts w:ascii="Times New Roman" w:hAnsi="Times New Roman" w:cs="Times New Roman"/>
          <w:sz w:val="24"/>
          <w:szCs w:val="24"/>
          <w:lang w:val="en-US"/>
        </w:rPr>
        <w:t>step,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to improve our weaknesses</w:t>
      </w:r>
      <w:r w:rsidR="009838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3777B9E" w14:textId="77777777" w:rsidR="00176A13" w:rsidRPr="00793589" w:rsidRDefault="00176A13" w:rsidP="0098386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Common Assessment Framework is based on eight principles, "the principles of excellence"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which are</w:t>
      </w:r>
    </w:p>
    <w:p w14:paraId="235A8035" w14:textId="77777777" w:rsidR="00176A13" w:rsidRPr="00382564" w:rsidRDefault="00176A13" w:rsidP="0017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2564">
        <w:rPr>
          <w:rFonts w:ascii="Times New Roman" w:eastAsia="Times New Roman" w:hAnsi="Times New Roman" w:cs="Times New Roman"/>
          <w:sz w:val="24"/>
          <w:szCs w:val="24"/>
          <w:lang w:eastAsia="el-GR"/>
        </w:rPr>
        <w:t>Results orientation</w:t>
      </w:r>
    </w:p>
    <w:p w14:paraId="05B20735" w14:textId="155741A1" w:rsidR="00176A13" w:rsidRPr="00382564" w:rsidRDefault="0098386C" w:rsidP="0017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Citizen/</w:t>
      </w:r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</w:t>
      </w:r>
      <w:r w:rsidR="00176A13" w:rsidRPr="00382564">
        <w:rPr>
          <w:rFonts w:ascii="Times New Roman" w:eastAsia="Times New Roman" w:hAnsi="Times New Roman" w:cs="Times New Roman"/>
          <w:sz w:val="24"/>
          <w:szCs w:val="24"/>
          <w:lang w:eastAsia="el-GR"/>
        </w:rPr>
        <w:t>ustomer focus</w:t>
      </w:r>
    </w:p>
    <w:p w14:paraId="45ACC5A5" w14:textId="77777777" w:rsidR="00176A13" w:rsidRPr="00382564" w:rsidRDefault="00176A13" w:rsidP="0017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2564">
        <w:rPr>
          <w:rFonts w:ascii="Times New Roman" w:eastAsia="Times New Roman" w:hAnsi="Times New Roman" w:cs="Times New Roman"/>
          <w:sz w:val="24"/>
          <w:szCs w:val="24"/>
          <w:lang w:eastAsia="el-GR"/>
        </w:rPr>
        <w:t>L</w:t>
      </w:r>
      <w:r w:rsidR="00BE374D">
        <w:rPr>
          <w:rFonts w:ascii="Times New Roman" w:eastAsia="Times New Roman" w:hAnsi="Times New Roman" w:cs="Times New Roman"/>
          <w:sz w:val="24"/>
          <w:szCs w:val="24"/>
          <w:lang w:eastAsia="el-GR"/>
        </w:rPr>
        <w:t>eadership</w:t>
      </w:r>
    </w:p>
    <w:p w14:paraId="1AD5BEDB" w14:textId="77777777" w:rsidR="00176A13" w:rsidRPr="00382564" w:rsidRDefault="00BE374D" w:rsidP="0017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Management of processes &amp;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facts</w:t>
      </w:r>
    </w:p>
    <w:p w14:paraId="1573F54A" w14:textId="77777777" w:rsidR="00176A13" w:rsidRPr="00382564" w:rsidRDefault="00176A13" w:rsidP="0017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2564">
        <w:rPr>
          <w:rFonts w:ascii="Times New Roman" w:eastAsia="Times New Roman" w:hAnsi="Times New Roman" w:cs="Times New Roman"/>
          <w:sz w:val="24"/>
          <w:szCs w:val="24"/>
          <w:lang w:eastAsia="el-GR"/>
        </w:rPr>
        <w:t>Involvement of people</w:t>
      </w:r>
    </w:p>
    <w:p w14:paraId="7328AEBA" w14:textId="77777777" w:rsidR="00176A13" w:rsidRPr="00382564" w:rsidRDefault="00176A13" w:rsidP="0017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2564">
        <w:rPr>
          <w:rFonts w:ascii="Times New Roman" w:eastAsia="Times New Roman" w:hAnsi="Times New Roman" w:cs="Times New Roman"/>
          <w:sz w:val="24"/>
          <w:szCs w:val="24"/>
          <w:lang w:eastAsia="el-GR"/>
        </w:rPr>
        <w:t>Continuous improvement &amp; innovation</w:t>
      </w:r>
    </w:p>
    <w:p w14:paraId="4C2E5610" w14:textId="77777777" w:rsidR="00176A13" w:rsidRPr="00382564" w:rsidRDefault="00176A13" w:rsidP="0017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2564">
        <w:rPr>
          <w:rFonts w:ascii="Times New Roman" w:eastAsia="Times New Roman" w:hAnsi="Times New Roman" w:cs="Times New Roman"/>
          <w:sz w:val="24"/>
          <w:szCs w:val="24"/>
          <w:lang w:eastAsia="el-GR"/>
        </w:rPr>
        <w:t>Mutually beneficial partnerships</w:t>
      </w:r>
    </w:p>
    <w:p w14:paraId="554341B3" w14:textId="77777777" w:rsidR="00176A13" w:rsidRDefault="00176A13" w:rsidP="0017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2564">
        <w:rPr>
          <w:rFonts w:ascii="Times New Roman" w:eastAsia="Times New Roman" w:hAnsi="Times New Roman" w:cs="Times New Roman"/>
          <w:sz w:val="24"/>
          <w:szCs w:val="24"/>
          <w:lang w:eastAsia="el-GR"/>
        </w:rPr>
        <w:t>Corporate social responsibility</w:t>
      </w:r>
    </w:p>
    <w:p w14:paraId="17F126CE" w14:textId="4D0B558F" w:rsidR="00176A13" w:rsidRPr="00793589" w:rsidRDefault="00176A13" w:rsidP="0098386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CAF allows benchmarking amongst similar administrations. It was selected as an alternative to TADAT as we would have the support of CAPA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</w:t>
      </w:r>
      <w:r w:rsidR="00BA37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support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experts provided by </w:t>
      </w:r>
      <w:r w:rsidR="00BA37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CAPA. In addition,</w:t>
      </w:r>
      <w:r w:rsidR="009838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it covers</w:t>
      </w: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few </w:t>
      </w:r>
      <w:r w:rsidRPr="007935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areas that TADAT does not cover.</w:t>
      </w:r>
    </w:p>
    <w:sectPr w:rsidR="00176A13" w:rsidRPr="00793589" w:rsidSect="002F69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C4D"/>
    <w:multiLevelType w:val="hybridMultilevel"/>
    <w:tmpl w:val="83746F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6828"/>
    <w:multiLevelType w:val="multilevel"/>
    <w:tmpl w:val="0B80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87835"/>
    <w:rsid w:val="0006444F"/>
    <w:rsid w:val="00092600"/>
    <w:rsid w:val="00176A13"/>
    <w:rsid w:val="001958C3"/>
    <w:rsid w:val="001F2B49"/>
    <w:rsid w:val="00205147"/>
    <w:rsid w:val="00276E17"/>
    <w:rsid w:val="002C22EF"/>
    <w:rsid w:val="002F6935"/>
    <w:rsid w:val="00382564"/>
    <w:rsid w:val="00677725"/>
    <w:rsid w:val="007276A8"/>
    <w:rsid w:val="00793589"/>
    <w:rsid w:val="0098386C"/>
    <w:rsid w:val="009E54FD"/>
    <w:rsid w:val="00A429F2"/>
    <w:rsid w:val="00B15D2B"/>
    <w:rsid w:val="00BA3781"/>
    <w:rsid w:val="00BE374D"/>
    <w:rsid w:val="00BE61AC"/>
    <w:rsid w:val="00C3749E"/>
    <w:rsid w:val="00C87835"/>
    <w:rsid w:val="00C92758"/>
    <w:rsid w:val="49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F9A0"/>
  <w15:docId w15:val="{1C68890A-15C7-444B-8AE9-47466680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25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F2408AFE6874EB9C92486DD5013D4" ma:contentTypeVersion="10" ma:contentTypeDescription="Create a new document." ma:contentTypeScope="" ma:versionID="9f71dfb66aabf844c44d8d855bd85f71">
  <xsd:schema xmlns:xsd="http://www.w3.org/2001/XMLSchema" xmlns:xs="http://www.w3.org/2001/XMLSchema" xmlns:p="http://schemas.microsoft.com/office/2006/metadata/properties" xmlns:ns2="ee4b876c-e088-41d8-8026-ccd384178026" xmlns:ns3="6e9b609e-ce82-4883-95b6-b10faef1a14a" targetNamespace="http://schemas.microsoft.com/office/2006/metadata/properties" ma:root="true" ma:fieldsID="60d8726b9360a35283a202d15467f63b" ns2:_="" ns3:_="">
    <xsd:import namespace="ee4b876c-e088-41d8-8026-ccd384178026"/>
    <xsd:import namespace="6e9b609e-ce82-4883-95b6-b10faef1a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b876c-e088-41d8-8026-ccd38417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609e-ce82-4883-95b6-b10faef1a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1078-26B8-485F-BFFC-43D6EA4FE5E0}">
  <ds:schemaRefs>
    <ds:schemaRef ds:uri="ee4b876c-e088-41d8-8026-ccd384178026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e9b609e-ce82-4883-95b6-b10faef1a14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C602C9-70AC-40A2-8BB0-577FE8B84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FA193-679E-4370-9C46-E5DF40B5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b876c-e088-41d8-8026-ccd384178026"/>
    <ds:schemaRef ds:uri="6e9b609e-ce82-4883-95b6-b10faef1a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5905C-7106-48B8-A101-B29A2B1D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Jones, Megan</cp:lastModifiedBy>
  <cp:revision>12</cp:revision>
  <cp:lastPrinted>2019-10-30T06:09:00Z</cp:lastPrinted>
  <dcterms:created xsi:type="dcterms:W3CDTF">2019-10-29T12:18:00Z</dcterms:created>
  <dcterms:modified xsi:type="dcterms:W3CDTF">2020-01-10T12:37:00Z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0x01010074DF2408AFE6874EB9C92486DD5013D4</vt:lpwstr>
  </property>
</Properties>
</file>